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Allegato 2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 xml:space="preserve">OGGETTO: 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2"/>
          <w:szCs w:val="22"/>
          <w:shd w:fill="FFFFFF" w:val="clear"/>
          <w:lang w:val="it-IT" w:eastAsia="it-IT" w:bidi="hi-IN"/>
        </w:rPr>
        <w:t>D.G.R. n. 9-4326 del 16.12.2021 ;</w:t>
      </w:r>
      <w:r>
        <w:rPr>
          <w:rFonts w:eastAsia="Calibri" w:cs="Times New Roman" w:ascii="Arial" w:hAnsi="Arial"/>
          <w:b/>
          <w:bCs/>
          <w:color w:val="000000"/>
          <w:kern w:val="0"/>
          <w:sz w:val="22"/>
          <w:szCs w:val="22"/>
          <w:shd w:fill="FFFFFF" w:val="clear"/>
          <w:lang w:val="it-IT" w:eastAsia="zh-CN" w:bidi="hi-IN"/>
        </w:rPr>
        <w:t>A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2"/>
          <w:szCs w:val="22"/>
          <w:lang w:val="it-IT" w:eastAsia="ar-SA" w:bidi="hi-IN"/>
        </w:rPr>
        <w:t>vviso pubblico rivolto ai soggetti titolari di case famiglia ad accoglienza mista e di comunità per genitore bambino, per l’accoglienza extracarceraria di genitori detenuti con figli al seguito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2"/>
          <w:szCs w:val="22"/>
          <w:lang w:val="it-IT" w:eastAsia="ar-SA" w:bidi="hi-IN"/>
        </w:rPr>
        <w:t>.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2"/>
          <w:szCs w:val="22"/>
          <w:lang w:val="it-IT" w:eastAsia="ar-SA" w:bidi="hi-IN"/>
        </w:rPr>
        <w:t xml:space="preserve"> CUP</w:t>
      </w:r>
      <w:r>
        <w:rPr>
          <w:rFonts w:eastAsia="Times New Roman" w:cs="Times New Roman" w:ascii="Arial" w:hAnsi="Arial"/>
          <w:b/>
          <w:bCs/>
          <w:color w:val="000000"/>
          <w:kern w:val="0"/>
          <w:sz w:val="22"/>
          <w:szCs w:val="22"/>
          <w:lang w:val="it-IT" w:eastAsia="ar-SA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lang w:val="it-IT" w:eastAsia="ar-SA" w:bidi="hi-IN"/>
        </w:rPr>
        <w:t>J61B21006480001.</w:t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itolo4"/>
        <w:spacing w:before="120" w:after="120"/>
        <w:ind w:left="0" w:right="1415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left="0" w:right="423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left="0" w:right="281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………………………………………………………………...</w:t>
      </w:r>
    </w:p>
    <w:p>
      <w:pPr>
        <w:pStyle w:val="Titolo4"/>
        <w:spacing w:before="120" w:after="120"/>
        <w:ind w:left="0" w:right="281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left="0"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left="0" w:right="-12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en-GB"/>
        </w:rPr>
        <w:t xml:space="preserve">c.a.p. …………. </w:t>
      </w:r>
      <w:r>
        <w:rPr>
          <w:rFonts w:cs="Arial" w:ascii="Arial" w:hAnsi="Arial"/>
          <w:color w:val="000000"/>
          <w:sz w:val="22"/>
          <w:szCs w:val="22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 xml:space="preserve">Email ………………………………………………..;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posizione INPS…………. INAIL …………e CCNL applicato………………..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eWeb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non siano incorsi,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 xml:space="preserve">atto della presentazione della domanda: 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a) nelle situazioni di esclusione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c) in una delle cause di decadenza, divieto o sospensione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4, del d.lgs. 8 agosto 1994, n. 490;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e) in violazioni del divieto di intestazione fiduciaria posto dall'art. 17, della legge del 19 marzo 1990, n. 55;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j) in gravi negligenze o malafede nell'esecuzione di prestazioni professionali derivanti da procedure di gara finanziate con fondi comunitari e/o nazionali;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m) di avere disponibilità di firma digitale in corso di validità e di una casella di posta elettronica certificata;</w:t>
      </w:r>
    </w:p>
    <w:p>
      <w:pPr>
        <w:pStyle w:val="NormaleWeb"/>
        <w:jc w:val="both"/>
        <w:rPr>
          <w:rFonts w:ascii="Arial" w:hAnsi="Arial"/>
          <w:sz w:val="22"/>
          <w:szCs w:val="22"/>
          <w:shd w:fill="FFFFFF" w:val="clear"/>
        </w:rPr>
      </w:pPr>
      <w:r>
        <w:rPr>
          <w:rFonts w:cs="Arial" w:ascii="Arial" w:hAnsi="Arial"/>
          <w:spacing w:val="-1"/>
          <w:sz w:val="22"/>
          <w:szCs w:val="22"/>
          <w:shd w:fill="FFFFFF" w:val="clear"/>
        </w:rPr>
        <w:t xml:space="preserve">n) di avere autonomia finanziaria per lo svolgimento delle attività  </w:t>
      </w:r>
      <w:r>
        <w:rPr>
          <w:rFonts w:eastAsia="Arial Unicode MS" w:cs="Arial" w:ascii="Arial" w:hAnsi="Arial"/>
          <w:color w:val="000000"/>
          <w:spacing w:val="-1"/>
          <w:kern w:val="0"/>
          <w:sz w:val="22"/>
          <w:szCs w:val="22"/>
          <w:shd w:fill="FFFFFF" w:val="clear"/>
          <w:lang w:val="it-IT" w:eastAsia="zh-CN" w:bidi="hi-IN"/>
        </w:rPr>
        <w:t>di cui all’avviso</w:t>
      </w:r>
      <w:r>
        <w:rPr>
          <w:rFonts w:cs="Arial" w:ascii="Arial" w:hAnsi="Arial"/>
          <w:spacing w:val="-1"/>
          <w:sz w:val="22"/>
          <w:szCs w:val="22"/>
          <w:shd w:fill="FFFFFF" w:val="clear"/>
        </w:rPr>
        <w:t>;</w:t>
      </w:r>
    </w:p>
    <w:p>
      <w:pPr>
        <w:pStyle w:val="NormaleWeb"/>
        <w:jc w:val="both"/>
        <w:rPr>
          <w:rFonts w:ascii="Arial" w:hAnsi="Arial"/>
          <w:sz w:val="22"/>
          <w:szCs w:val="22"/>
          <w:shd w:fill="FFFFFF" w:val="clear"/>
        </w:rPr>
      </w:pPr>
      <w:r>
        <w:rPr>
          <w:rFonts w:cs="Arial" w:ascii="Arial" w:hAnsi="Arial"/>
          <w:spacing w:val="-1"/>
          <w:sz w:val="22"/>
          <w:szCs w:val="22"/>
          <w:shd w:fill="FFFFFF" w:val="clear"/>
        </w:rPr>
        <w:t>o) di rispettare tutti gli obblighi di tracciabilità dei flussi finanziari in caso di assegnazione di budget</w:t>
      </w:r>
    </w:p>
    <w:p>
      <w:pPr>
        <w:pStyle w:val="NormaleWeb"/>
        <w:jc w:val="both"/>
        <w:rPr>
          <w:rFonts w:ascii="Arial" w:hAnsi="Arial"/>
          <w:sz w:val="22"/>
          <w:szCs w:val="22"/>
          <w:shd w:fill="FFFFFF" w:val="clear"/>
        </w:rPr>
      </w:pPr>
      <w:r>
        <w:rPr>
          <w:rFonts w:ascii="Arial" w:hAnsi="Arial"/>
          <w:sz w:val="22"/>
          <w:szCs w:val="22"/>
          <w:shd w:fill="FFFFFF" w:val="clear"/>
        </w:rPr>
        <w:t xml:space="preserve">p) </w:t>
      </w:r>
      <w:r>
        <w:rPr>
          <w:rFonts w:cs="Arial" w:ascii="Arial" w:hAnsi="Arial"/>
          <w:spacing w:val="-1"/>
          <w:sz w:val="22"/>
          <w:szCs w:val="22"/>
          <w:shd w:fill="FFFFFF" w:val="clear"/>
        </w:rPr>
        <w:t>di essere in possesso di regolarità contributiva (DURC);</w:t>
      </w:r>
    </w:p>
    <w:p>
      <w:pPr>
        <w:pStyle w:val="Default"/>
        <w:spacing w:before="0" w:after="58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dichiara, infine:</w:t>
      </w:r>
    </w:p>
    <w:p>
      <w:pPr>
        <w:pStyle w:val="Normal"/>
        <w:spacing w:before="100" w:after="100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 nominativo del referente …………………..;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indirizzo e-mail……………………..;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ALLEGA a pena di esclusione: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1. elenco delle strutture, presso le quali intendono mettere a disposizione l'accoglienza, specificando il numero di nuclei accoglibili in contemporanea, con tutte le misure previste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lang w:bidi="zxx"/>
        </w:rPr>
        <w:t>Per ciascuna struttura dovranno essere indicati: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lang w:bidi="zxx"/>
        </w:rPr>
        <w:t>-denominazione;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 xml:space="preserve">-tipologia e estremi del provvedimento autorizzativo rilasciato dalla Commissione di Vigilanza competente per territorio. 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Andale Sans UI;Arial Unicode MS" w:cs="Arial" w:ascii="Arial" w:hAnsi="Arial"/>
          <w:b w:val="false"/>
          <w:bCs w:val="false"/>
          <w:color w:val="000000"/>
          <w:kern w:val="2"/>
          <w:sz w:val="22"/>
          <w:szCs w:val="22"/>
          <w:highlight w:val="white"/>
          <w:lang w:val="zxx" w:eastAsia="zh-CN" w:bidi="zxx"/>
        </w:rPr>
        <w:t>P</w:t>
      </w:r>
      <w:r>
        <w:rPr>
          <w:rFonts w:eastAsia="Andale Sans UI;Arial Unicode MS" w:cs="Times New Roman" w:ascii="Arial" w:hAnsi="Arial"/>
          <w:b w:val="false"/>
          <w:bCs w:val="false"/>
          <w:color w:val="auto"/>
          <w:kern w:val="2"/>
          <w:sz w:val="22"/>
          <w:szCs w:val="22"/>
          <w:highlight w:val="white"/>
          <w:lang w:val="zxx" w:eastAsia="zh-CN" w:bidi="zxx"/>
        </w:rPr>
        <w:t>er ciascuna struttura elencata, dovrà essere altresì allegata, a pena di inammissibilità, apposita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 xml:space="preserve"> attestazione rilasciata dalla Commissione di Vigilanza competente </w:t>
      </w:r>
      <w:r>
        <w:rPr>
          <w:rFonts w:eastAsia="Calibri" w:cs="Calibri" w:ascii="Arial" w:hAnsi="Arial"/>
          <w:b w:val="false"/>
          <w:bCs w:val="false"/>
          <w:color w:val="auto"/>
          <w:kern w:val="0"/>
          <w:sz w:val="22"/>
          <w:szCs w:val="22"/>
          <w:highlight w:val="white"/>
          <w:lang w:val="it-IT" w:eastAsia="zh-CN" w:bidi="zxx"/>
        </w:rPr>
        <w:t xml:space="preserve">inerente il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highlight w:val="white"/>
          <w:lang w:bidi="zxx"/>
        </w:rPr>
        <w:t>possesso dei requisiti di cui al Decreto del Ministero della Giustizia dell'8.3.2013</w:t>
      </w:r>
      <w:r>
        <w:rPr>
          <w:rFonts w:eastAsia="Andale Sans UI;Arial Unicode MS" w:cs="Times New Roman" w:ascii="Arial" w:hAnsi="Arial"/>
          <w:b w:val="false"/>
          <w:bCs w:val="false"/>
          <w:color w:val="auto"/>
          <w:kern w:val="2"/>
          <w:sz w:val="22"/>
          <w:szCs w:val="22"/>
          <w:highlight w:val="white"/>
          <w:lang w:val="zxx" w:eastAsia="zh-CN" w:bidi="zxx"/>
        </w:rPr>
        <w:t>;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2"/>
          <w:szCs w:val="22"/>
          <w:highlight w:val="white"/>
          <w:lang w:val="zxx" w:eastAsia="zh-CN" w:bidi="zxx"/>
        </w:rPr>
        <w:t>2. contenuti standard che intendono inserire nella progettazione dei percorsi di inclusione sociale elaborati in favore dei nuclei accolti.</w:t>
      </w:r>
    </w:p>
    <w:p>
      <w:pPr>
        <w:pStyle w:val="Normal"/>
        <w:spacing w:before="120" w:after="12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2"/>
          <w:szCs w:val="22"/>
          <w:highlight w:val="white"/>
          <w:lang w:val="zxx" w:eastAsia="zh-CN" w:bidi="zxx"/>
        </w:rPr>
        <w:t xml:space="preserve">3.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copia di un documento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d’identità del sottoscrittore in corso di validità ; </w:t>
      </w:r>
    </w:p>
    <w:p>
      <w:pPr>
        <w:pStyle w:val="Normal"/>
        <w:numPr>
          <w:ilvl w:val="0"/>
          <w:numId w:val="0"/>
        </w:numPr>
        <w:spacing w:before="120" w:after="120"/>
        <w:ind w:left="724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Data, 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Legale Rappresentante del Soggetto Proponente</w:t>
      </w:r>
    </w:p>
    <w:p>
      <w:pPr>
        <w:pStyle w:val="NormaleWeb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________________________________________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ind w:left="4248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>
    <w:name w:val="WW8Num3z2"/>
    <w:qFormat/>
    <w:rPr>
      <w:rFonts w:ascii="Symbol" w:hAnsi="Symbol" w:cs="Symbol"/>
      <w:color w:val="auto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Times New Roman"/>
      <w:color w:val="000000"/>
      <w:sz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eWeb">
    <w:name w:val="Normale (Web)"/>
    <w:basedOn w:val="Normal"/>
    <w:qFormat/>
    <w:pPr>
      <w:suppressAutoHyphens w:val="true"/>
      <w:spacing w:before="100" w:after="119"/>
    </w:pPr>
    <w:rPr>
      <w:rFonts w:ascii="Arial Unicode MS" w:hAnsi="Arial Unicode MS" w:eastAsia="Arial Unicode MS" w:cs="Arial Unicode MS"/>
      <w:lang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right="0" w:hanging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LibreOffice/7.0.4.2$Windows_X86_64 LibreOffice_project/dcf040e67528d9187c66b2379df5ea4407429775</Application>
  <AppVersion>15.0000</AppVersion>
  <Pages>3</Pages>
  <Words>839</Words>
  <Characters>5185</Characters>
  <CharactersWithSpaces>5999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2021-04-26T11:17:00Z</dcterms:created>
  <dc:creator>Antonio Soggia</dc:creator>
  <dc:description/>
  <dc:language>it-IT</dc:language>
  <cp:lastModifiedBy/>
  <dcterms:modified xsi:type="dcterms:W3CDTF">2021-12-20T11:00:02Z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