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color w:val="222A35" w:themeColor="text2" w:themeShade="80"/>
          <w:sz w:val="24"/>
          <w:szCs w:val="24"/>
        </w:rPr>
        <w:t xml:space="preserve">Relazione descrittiva del progetto Azione </w:t>
      </w: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>3</w:t>
      </w:r>
      <w:r>
        <w:rPr>
          <w:b/>
          <w:color w:val="222A35" w:themeColor="text2" w:themeShade="80"/>
          <w:sz w:val="24"/>
          <w:szCs w:val="24"/>
        </w:rPr>
        <w:t xml:space="preserve"> </w:t>
      </w: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>Bullismo/Cyberbullismo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1430"/>
        <w:gridCol w:w="3797"/>
      </w:tblGrid>
      <w:tr>
        <w:trPr>
          <w:trHeight w:val="971" w:hRule="atLeast"/>
        </w:trPr>
        <w:tc>
          <w:tcPr>
            <w:tcW w:w="2614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Intestazione scolastica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1"/>
                <w:szCs w:val="21"/>
                <w:lang w:val="it-IT" w:eastAsia="en-US" w:bidi="ar-SA"/>
              </w:rPr>
              <w:t>del primo ciclo: sede di autonomia -  ente gestore per le paritarie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43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Titolo del progetto presentato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10" w:type="dxa"/>
        <w:jc w:val="left"/>
        <w:tblInd w:w="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0"/>
      </w:tblGrid>
      <w:tr>
        <w:trPr>
          <w:trHeight w:val="1243" w:hRule="atLeast"/>
        </w:trPr>
        <w:tc>
          <w:tcPr>
            <w:tcW w:w="1041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ATTIVITÀ CON GLI STUDENTI VOLTE A PREVENIRE E CONTRASTARE IL FENOMENO DEL BULLISMO/CYBERBULLISMO Indicare gli elementi caratteristici del progetto sulla base della classe di  valutazione  del bando “b2) Caratteristiche della proposta progettuale – innovazione”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1"/>
                <w:szCs w:val="21"/>
                <w:lang w:val="it-IT" w:eastAsia="en-US" w:bidi="ar-SA"/>
              </w:rPr>
              <w:t>Dettagliare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 in particolare le modalità di attuazione rispetto ai seguenti punti: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B2/1 protagonismo attivo studenti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B2/2 promozione e sostegno alla capacità di riflettere sui propri stati emotivi e sulle relazioni co</w:t>
            </w: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n gli altri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B2/3 valorizzare il benessere tra pari e contrastare gli stereotipi discriminatori,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B2/4 individuazione di un modello operativo per gestire i casi all’interno della scuola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B2/5 eventuali  percorsi alternativi alle sanzioni disciplinari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sz w:val="21"/>
                <w:szCs w:val="21"/>
                <w:shd w:fill="auto" w:val="clear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shd w:fill="auto" w:val="clear"/>
                <w:lang w:val="it-IT" w:eastAsia="en-US" w:bidi="ar-SA"/>
              </w:rPr>
            </w:r>
          </w:p>
        </w:tc>
      </w:tr>
      <w:tr>
        <w:trPr>
          <w:trHeight w:val="987" w:hRule="atLeast"/>
        </w:trPr>
        <w:tc>
          <w:tcPr>
            <w:tcW w:w="10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97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OBIETTIVI SPECIFICI DEL PROGETTO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3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I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NTEGRAZIONE DEGLI STUDENTI BES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(Specificare gli aspetti del percorso progettuale relativi all’integrazione)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8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PRESENZA DI SISTEMI DI SUPERVISIONE, MONITORAGGIO E VALUTAZIONE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(Specificare gli strumenti e la metodologia di valutazione dell’attività)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CONDIVISIONE DEL PROGETTO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PROGETTUALITÀ DI RETE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before="0" w:after="0"/>
        <w:rPr>
          <w:sz w:val="21"/>
          <w:szCs w:val="21"/>
        </w:rPr>
      </w:pPr>
      <w:r>
        <w:rPr>
          <w:b/>
          <w:sz w:val="21"/>
          <w:szCs w:val="21"/>
        </w:rPr>
        <w:t>Se “Sì” allegare l’atto nella domanda costitutivo della rete sottoscritto dai dirigenti scolastici.</w:t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PARTENARIATO CON ALTRI ENTI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b/>
          <w:sz w:val="21"/>
          <w:szCs w:val="21"/>
        </w:rPr>
        <w:t>Se “Sì” specificare quali nella casella sottostante e allegare nella domanda una dichiarazione attestante l’intento di partecipazione.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PERSONALE DOCENTE COINVOLTO NELL’ATTUAZIONE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STUDENTI COINVOLTI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2091"/>
        <w:gridCol w:w="2091"/>
        <w:gridCol w:w="2091"/>
        <w:gridCol w:w="2092"/>
      </w:tblGrid>
      <w:tr>
        <w:trPr>
          <w:trHeight w:val="676" w:hRule="atLeast"/>
        </w:trPr>
        <w:tc>
          <w:tcPr>
            <w:tcW w:w="10456" w:type="dxa"/>
            <w:gridSpan w:val="5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NUMERO DI CLASSI COINVOLTE   SCUOLA PRIMARIA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/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prime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seconde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terze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quarte</w:t>
            </w:r>
          </w:p>
        </w:tc>
        <w:tc>
          <w:tcPr>
            <w:tcW w:w="209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quinte</w:t>
            </w:r>
          </w:p>
        </w:tc>
      </w:tr>
      <w:tr>
        <w:trPr/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2091"/>
        <w:gridCol w:w="2091"/>
        <w:gridCol w:w="2091"/>
        <w:gridCol w:w="2092"/>
      </w:tblGrid>
      <w:tr>
        <w:trPr>
          <w:trHeight w:val="676" w:hRule="atLeast"/>
        </w:trPr>
        <w:tc>
          <w:tcPr>
            <w:tcW w:w="10456" w:type="dxa"/>
            <w:gridSpan w:val="5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NUMERO DI CLASSI COINVOLTE   SCUOLA  SECONDARIA DI PRIMO GRADO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395" w:hRule="atLeast"/>
        </w:trPr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prime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seconde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terze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sz w:val="21"/>
                <w:szCs w:val="21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it-IT" w:eastAsia="en-US" w:bidi="ar-SA"/>
              </w:rPr>
            </w:r>
          </w:p>
        </w:tc>
        <w:tc>
          <w:tcPr>
            <w:tcW w:w="209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sz w:val="21"/>
                <w:szCs w:val="21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it-IT" w:eastAsia="en-US" w:bidi="ar-SA"/>
              </w:rPr>
            </w:r>
          </w:p>
        </w:tc>
      </w:tr>
      <w:tr>
        <w:trPr/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8"/>
      </w:tblGrid>
      <w:tr>
        <w:trPr>
          <w:trHeight w:val="416" w:hRule="atLeast"/>
        </w:trPr>
        <w:tc>
          <w:tcPr>
            <w:tcW w:w="10456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SPORTELLO DI ASCOLTO “SUPPORTO PSICOLOGICO” DELLA SCUOLA</w:t>
            </w:r>
          </w:p>
        </w:tc>
      </w:tr>
      <w:tr>
        <w:trPr>
          <w:trHeight w:val="364" w:hRule="atLeast"/>
        </w:trPr>
        <w:tc>
          <w:tcPr>
            <w:tcW w:w="1045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Presenza dello sportello nella scuola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Sì</w:t>
            </w:r>
          </w:p>
        </w:tc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No</w:t>
            </w:r>
          </w:p>
        </w:tc>
      </w:tr>
      <w:tr>
        <w:trPr>
          <w:trHeight w:val="364" w:hRule="atLeast"/>
        </w:trPr>
        <w:tc>
          <w:tcPr>
            <w:tcW w:w="1045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Coinvolgimento dello sportello nel progetto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Sì</w:t>
            </w:r>
          </w:p>
        </w:tc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No</w:t>
            </w:r>
          </w:p>
        </w:tc>
      </w:tr>
      <w:tr>
        <w:trPr/>
        <w:tc>
          <w:tcPr>
            <w:tcW w:w="1045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Specificare, se presenti, le modalità di coinvolgimento</w:t>
            </w:r>
          </w:p>
        </w:tc>
      </w:tr>
      <w:tr>
        <w:trPr/>
        <w:tc>
          <w:tcPr>
            <w:tcW w:w="10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2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RISORSE PROFESSIONALI ESTERNE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(Se coinvolte nel progetto, specificare il numero stimato e la modalità di coinvolgimento prevista)</w:t>
            </w:r>
          </w:p>
        </w:tc>
      </w:tr>
      <w:tr>
        <w:trPr>
          <w:trHeight w:val="715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1"/>
        <w:gridCol w:w="8054"/>
      </w:tblGrid>
      <w:tr>
        <w:trPr>
          <w:trHeight w:val="672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NUMERO ORE COMPLESSIVE PER LA REALIZZAZIONE (Specificare se per classe, per studenti o per gruppo di studenti. Nel caso delle reti di scuole, inserire la SOMMA dei DATI delle scuole partecipanti)</w:t>
            </w:r>
          </w:p>
        </w:tc>
      </w:tr>
      <w:tr>
        <w:trPr>
          <w:trHeight w:val="280" w:hRule="atLeast"/>
        </w:trPr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ORE CURRICOLARI PREVISTE</w:t>
            </w:r>
          </w:p>
        </w:tc>
      </w:tr>
      <w:tr>
        <w:trPr/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Per classe/studenti/gruppo studenti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ORE EXTRACURRICOLARI PREVISTE</w:t>
            </w:r>
          </w:p>
        </w:tc>
      </w:tr>
      <w:tr>
        <w:trPr/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Per classe/studenti/gruppo studenti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b/>
          <w:sz w:val="21"/>
          <w:szCs w:val="21"/>
        </w:rPr>
        <w:t>Eventuali note aggiuntive sulla divisione delle ore:</w:t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430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40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0"/>
      </w:tblGrid>
      <w:tr>
        <w:trPr>
          <w:trHeight w:val="649" w:hRule="atLeast"/>
        </w:trPr>
        <w:tc>
          <w:tcPr>
            <w:tcW w:w="1044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IL PROGETTO PREVEDE IL COINVOLGIMENTO DEI NUCLEI FAMILIARI DEGLI STUDENTI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sz w:val="21"/>
                <w:szCs w:val="21"/>
              </w:rPr>
              <w:t>❐</w:t>
            </w:r>
            <w:r>
              <w:rPr>
                <w:rFonts w:eastAsia="Calibri" w:cs=""/>
                <w:b/>
                <w:sz w:val="21"/>
                <w:szCs w:val="21"/>
              </w:rPr>
              <w:t xml:space="preserve"> </w:t>
            </w:r>
            <w:r>
              <w:rPr>
                <w:rFonts w:eastAsia="Calibri" w:cs=""/>
                <w:b/>
                <w:sz w:val="21"/>
                <w:szCs w:val="21"/>
              </w:rPr>
              <w:t xml:space="preserve">SI                          </w:t>
            </w:r>
            <w:r>
              <w:rPr>
                <w:rFonts w:eastAsia="DejaVu Sans" w:cs="DejaVu Sans" w:ascii="DejaVu Sans" w:hAnsi="DejaVu Sans"/>
                <w:b/>
                <w:sz w:val="21"/>
                <w:szCs w:val="21"/>
              </w:rPr>
              <w:t>❐</w:t>
            </w:r>
            <w:r>
              <w:rPr>
                <w:rFonts w:eastAsia="Calibri" w:cs=""/>
                <w:b/>
                <w:sz w:val="21"/>
                <w:szCs w:val="21"/>
              </w:rPr>
              <w:t xml:space="preserve"> NO</w:t>
            </w:r>
          </w:p>
        </w:tc>
      </w:tr>
      <w:tr>
        <w:trPr>
          <w:trHeight w:val="649" w:hRule="atLeast"/>
        </w:trPr>
        <w:tc>
          <w:tcPr>
            <w:tcW w:w="10440" w:type="dxa"/>
            <w:tcBorders>
              <w:top w:val="nil"/>
            </w:tcBorders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SE “SI” INDICARE LA STIMA DEI NUCLEI FAMILIARI COINVOLTI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(specificare anche la modalità di coinvolgimento)</w:t>
            </w:r>
          </w:p>
        </w:tc>
      </w:tr>
      <w:tr>
        <w:trPr/>
        <w:tc>
          <w:tcPr>
            <w:tcW w:w="104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PRESENZA DI UN COFINANZIAMENTO (riportare l’importo nell’allegato C)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8475"/>
      </w:tblGrid>
      <w:tr>
        <w:trPr>
          <w:trHeight w:val="550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TEMPI E MODALITÀ DI REALIZZAZIONE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(Indicare la cronologia delle attività previste dal progetto riferite all’a.s. 2023/2024)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CRONOPROGRAMMA ATTIVITÀ PROGETTUALI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Settembre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Ottobre 202</w:t>
            </w:r>
            <w:r>
              <w:rPr>
                <w:rFonts w:eastAsia="Calibri" w:cs="" w:cstheme="minorBidi" w:eastAsiaTheme="minorHAnsi"/>
                <w:i/>
                <w:color w:val="auto"/>
                <w:kern w:val="0"/>
                <w:sz w:val="21"/>
                <w:szCs w:val="21"/>
                <w:lang w:val="it-IT" w:eastAsia="en-US" w:bidi="ar-SA"/>
              </w:rPr>
              <w:t>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Novembre 202</w:t>
            </w:r>
            <w:r>
              <w:rPr>
                <w:rFonts w:eastAsia="Calibri" w:cs="" w:cstheme="minorBidi" w:eastAsiaTheme="minorHAnsi"/>
                <w:i/>
                <w:color w:val="auto"/>
                <w:kern w:val="0"/>
                <w:sz w:val="21"/>
                <w:szCs w:val="21"/>
                <w:lang w:val="it-IT" w:eastAsia="en-US" w:bidi="ar-SA"/>
              </w:rPr>
              <w:t>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Dicembre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Gennaio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Febbraio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Marzo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Aprile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Maggio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1"/>
                <w:szCs w:val="21"/>
              </w:rPr>
            </w:pPr>
            <w:r>
              <w:rPr>
                <w:rFonts w:eastAsia="Calibri" w:cs=""/>
                <w:i/>
                <w:kern w:val="0"/>
                <w:sz w:val="21"/>
                <w:szCs w:val="21"/>
                <w:lang w:val="it-IT" w:eastAsia="en-US" w:bidi="ar-SA"/>
              </w:rPr>
              <w:t>Giugno 2024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64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RELAZIONE DI PROGETTO E PROGRAMMA DETTAGLIATO DELLE ATTIVITÀ</w:t>
            </w:r>
          </w:p>
        </w:tc>
      </w:tr>
      <w:tr>
        <w:trPr/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jc w:val="right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>Il rappresentante legale</w:t>
      </w:r>
    </w:p>
    <w:p>
      <w:pPr>
        <w:pStyle w:val="Normal"/>
        <w:spacing w:before="0" w:after="0"/>
        <w:jc w:val="right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ab/>
        <w:tab/>
        <w:tab/>
        <w:t>firma digitale</w:t>
      </w:r>
    </w:p>
    <w:p>
      <w:pPr>
        <w:pStyle w:val="Normal"/>
        <w:spacing w:before="0" w:after="160"/>
        <w:ind w:left="0" w:right="0" w:hanging="0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Si ricorda che dopo la compilazione, il file dovrà essere trasformato in pdf e firmato digitalmente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1848" w:footer="720" w:bottom="14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0"/>
        <w:szCs w:val="20"/>
      </w:rPr>
    </w:pPr>
    <w:r>
      <w:rPr>
        <w:sz w:val="20"/>
        <w:szCs w:val="20"/>
      </w:rPr>
      <w:t>Regione Piemonte</w:t>
    </w:r>
  </w:p>
  <w:p>
    <w:pPr>
      <w:pStyle w:val="Intestazione"/>
      <w:spacing w:before="0" w:after="160"/>
      <w:rPr>
        <w:sz w:val="20"/>
        <w:szCs w:val="20"/>
      </w:rPr>
    </w:pPr>
    <w:r>
      <w:rPr>
        <w:sz w:val="20"/>
        <w:szCs w:val="20"/>
      </w:rPr>
      <w:t xml:space="preserve">Settore Politiche dell’Istruzione  </w:t>
      <w:tab/>
      <w:tab/>
      <w:t>Mod B Bullismo/cyberbullismo AZIONE A3</w:t>
    </w:r>
  </w:p>
</w:hdr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793c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e16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LibreOffice/7.0.4.2$Windows_X86_64 LibreOffice_project/dcf040e67528d9187c66b2379df5ea4407429775</Application>
  <AppVersion>15.0000</AppVersion>
  <Pages>5</Pages>
  <Words>521</Words>
  <Characters>3285</Characters>
  <CharactersWithSpaces>4013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2021-12-06T11:23:00Z</dcterms:created>
  <dc:creator>Utente</dc:creator>
  <dc:description/>
  <dc:language>it-IT</dc:language>
  <cp:lastModifiedBy/>
  <cp:lastPrinted>2023-08-01T11:08:22Z</cp:lastPrinted>
  <dcterms:modified xsi:type="dcterms:W3CDTF">2023-08-01T11:10:12Z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