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PROCEDURA SPECIALE LEGATA ALL’EMERGENZA COVID19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AI SENSI DELL’ART. 1 DEL DECRETO LEGGE 9 MARZO 2020, N. 14</w:t>
      </w:r>
    </w:p>
    <w:p>
      <w:pPr>
        <w:pStyle w:val="Standard"/>
        <w:spacing w:lineRule="auto" w:line="240"/>
        <w:jc w:val="center"/>
        <w:rPr/>
      </w:pPr>
      <w:r>
        <w:rPr/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PERSONALE MEDICO 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PER ATTIVITÀ ASSISTENZIALE NEL NUOVO OSPEDALE DI VERDUNO 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PRESSO ASLCN2 ALBA BRA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poter prestare servizio come </w:t>
      </w:r>
      <w:r>
        <w:rPr>
          <w:rFonts w:cs="Times New Roman" w:ascii="Times New Roman" w:hAnsi="Times New Roman"/>
          <w:b/>
        </w:rPr>
        <w:t xml:space="preserve">MEDICO </w:t>
      </w:r>
      <w:r>
        <w:rPr>
          <w:rFonts w:cs="Times New Roman" w:ascii="Times New Roman" w:hAnsi="Times New Roman"/>
        </w:rPr>
        <w:t xml:space="preserve">in una delle seguenti fattispecie  </w:t>
      </w:r>
      <w:r>
        <w:rPr>
          <w:rFonts w:cs="Times New Roman" w:ascii="Times New Roman" w:hAnsi="Times New Roman"/>
          <w:i/>
        </w:rPr>
        <w:t xml:space="preserve">(barrare l’alternativa scelta) </w:t>
      </w:r>
      <w:r>
        <w:rPr>
          <w:rFonts w:cs="Times New Roman" w:ascii="Times New Roman" w:hAnsi="Times New Roman"/>
        </w:rPr>
        <w:t>presso il nuovo Ospedale di Verduno dell’A.S.L.CN2: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start="284" w:end="0" w:hanging="284"/>
        <w:jc w:val="both"/>
        <w:rPr/>
      </w:pPr>
      <w:r>
        <w:rPr>
          <w:rFonts w:cs="Times New Roman" w:ascii="Times New Roman" w:hAnsi="Times New Roman"/>
          <w:b/>
        </w:rPr>
        <w:t>medici specialisti</w:t>
      </w:r>
      <w:r>
        <w:rPr>
          <w:rFonts w:cs="Times New Roman" w:ascii="Times New Roman" w:hAnsi="Times New Roman"/>
        </w:rPr>
        <w:t xml:space="preserve"> nella disciplina di</w:t>
      </w:r>
    </w:p>
    <w:p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ANESTESIA E RIANIMAZIONE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DELL’APPARATO RESPIRATORIO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INFETTIVE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E CHIRURGIA D'ACCETTAZIONE E D'URGENZA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INTERNA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Altra disciplina: ………………………………………………………………………………………..</w:t>
      </w:r>
    </w:p>
    <w:p>
      <w:pPr>
        <w:pStyle w:val="ListParagraph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start="284" w:end="0" w:hanging="284"/>
        <w:jc w:val="both"/>
        <w:rPr/>
      </w:pPr>
      <w:r>
        <w:rPr>
          <w:rFonts w:cs="Times New Roman" w:ascii="Times New Roman" w:hAnsi="Times New Roman"/>
          <w:b/>
        </w:rPr>
        <w:t>medici specializzandi</w:t>
      </w:r>
      <w:r>
        <w:rPr>
          <w:rFonts w:cs="Times New Roman" w:ascii="Times New Roman" w:hAnsi="Times New Roman"/>
        </w:rPr>
        <w:t>, iscritti all'ultimo e al penultimo anno di corso delle scuole di specializzazione;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ANESTESIA E RIANIMAZIONE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DELL’APPARATO RESPIRATORIO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INFETTIVE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E CHIRURGIA D'ACCETTAZIONE E D'URGENZA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INTERNA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Altra disciplina: ………………………………………………………………………………………..</w:t>
      </w:r>
    </w:p>
    <w:p>
      <w:pPr>
        <w:pStyle w:val="ListParagraph"/>
        <w:spacing w:lineRule="auto" w:line="360" w:before="0" w:after="0"/>
        <w:ind w:start="284" w:end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start="284" w:end="0" w:hanging="284"/>
        <w:jc w:val="both"/>
        <w:rPr/>
      </w:pPr>
      <w:r>
        <w:rPr>
          <w:rFonts w:cs="Times New Roman" w:ascii="Times New Roman" w:hAnsi="Times New Roman"/>
          <w:b/>
        </w:rPr>
        <w:t>laureati in medicina e chirurgia</w:t>
      </w:r>
      <w:r>
        <w:rPr>
          <w:rFonts w:cs="Times New Roman" w:ascii="Times New Roman" w:hAnsi="Times New Roman"/>
        </w:rPr>
        <w:t xml:space="preserve"> e iscritti agli ordini professionali;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start="284" w:end="0" w:hanging="284"/>
        <w:jc w:val="both"/>
        <w:rPr/>
      </w:pPr>
      <w:r>
        <w:rPr>
          <w:rFonts w:cs="Times New Roman" w:ascii="Times New Roman" w:hAnsi="Times New Roman"/>
          <w:b/>
        </w:rPr>
        <w:t>laureati in medicina e chirurgia</w:t>
      </w:r>
      <w:r>
        <w:rPr>
          <w:rFonts w:cs="Times New Roman" w:ascii="Times New Roman" w:hAnsi="Times New Roman"/>
        </w:rPr>
        <w:t xml:space="preserve">, anche se privi della cittadinanza italiana, </w:t>
      </w:r>
      <w:r>
        <w:rPr>
          <w:rFonts w:cs="Times New Roman" w:ascii="Times New Roman" w:hAnsi="Times New Roman"/>
          <w:b/>
        </w:rPr>
        <w:t>previo riconoscimento del titolo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start="284" w:end="0" w:hanging="284"/>
        <w:jc w:val="both"/>
        <w:rPr/>
      </w:pPr>
      <w:r>
        <w:rPr>
          <w:rFonts w:cs="Times New Roman" w:ascii="Times New Roman" w:hAnsi="Times New Roman"/>
          <w:b/>
        </w:rPr>
        <w:t>personale medico collocato in quiescenza</w:t>
      </w:r>
      <w:r>
        <w:rPr>
          <w:rFonts w:cs="Times New Roman" w:ascii="Times New Roman" w:hAnsi="Times New Roman"/>
        </w:rPr>
        <w:t>, anche ove non iscritto al competente albo professionale in conseguenza del collocamento a riposo.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ANESTESIA E RIANIMAZIONE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DELL’APPARATO RESPIRATORIO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MALATTIE INFETTIVE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E CHIRURGIA D'ACCETTAZIONE E D'URGENZA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MEDICINA INTERNA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Altra disciplina: ………………………………………………………………………………………..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sotto la propria responsabilità ai sensi degli artt. 46 E 47 dpr 445/2000 s.m.i. e consapevole delle sanzioni penali previste dagli artt. 75 e 76 in caso di dichiarazioni mendaci del medesimo DPR 445/2000 quanto segue: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start="284" w:end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laurea in Medicina e Chirurgia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start="284" w:end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specialità in 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start="284" w:end="0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attualmente dipendente del Servizio Sanitario Nazionale o di altra Pubblica Amministrazione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start="284" w:end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all’ordine dei medici di …………………………………..……. al n …….…...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start="284" w:end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start="284" w:end="0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start="568" w:end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start="568" w:end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start="568" w:end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start="568" w:end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start="568" w:end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start="568" w:end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start="568" w:end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start="568" w:end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NewBskvll BT"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Liberation Mono">
    <w:altName w:val="Courier New"/>
    <w:charset w:val="00" w:characterSet="windows-1252"/>
    <w:family w:val="roman"/>
    <w:pitch w:val="variable"/>
  </w:font>
  <w:font w:name="MS Mincho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0145" cy="617220"/>
              <wp:effectExtent l="0" t="0" r="0" b="0"/>
              <wp:wrapNone/>
              <wp:docPr id="3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145" cy="61722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91.35pt;height:48.6pt;mso-wrap-distance-left:9pt;mso-wrap-distance-right:9pt;mso-wrap-distance-top:0pt;mso-wrap-distance-bottom:0pt;margin-top:11.95pt;mso-position-vertical-relative:text;margin-left:392.7pt;mso-position-horizontal-relative:text">
              <v:textbox inset="0in,0in,0in,0in">
                <w:txbxContent>
                  <w:p>
                    <w:pPr>
                      <w:pStyle w:val="Contenutocornice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mc:AlternateContent>
        <mc:Choice Requires="wps">
          <w:drawing>
            <wp:inline distT="0" distB="0" distL="0" distR="0">
              <wp:extent cx="2248535" cy="67691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247840" cy="676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53.3pt;width:176.95pt;height:53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36235" cy="360045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235" cy="360045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428.05pt;height:28.35pt;mso-wrap-distance-left:9pt;mso-wrap-distance-right:9pt;mso-wrap-distance-top:0pt;mso-wrap-distance-bottom:0pt;margin-top:60.4pt;mso-position-vertical-relative:text;margin-left:26.95pt;mso-position-horizontal:center;mso-position-horizontal-relative:text">
              <v:textbox inset="0in,0in,0in,0in">
                <w:txbxContent>
                  <w:p>
                    <w:pPr>
                      <w:pStyle w:val="Contenutocorni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"/>
      <w:lvlJc w:val="start"/>
      <w:pPr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szCs w:val="22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star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eastAsia="zh-CN" w:bidi="hi-IN" w:val="it-IT"/>
    </w:rPr>
  </w:style>
  <w:style w:type="paragraph" w:styleId="Titolo4">
    <w:name w:val="Heading 4"/>
    <w:basedOn w:val="Standard"/>
    <w:next w:val="Standard"/>
    <w:qFormat/>
    <w:pPr>
      <w:keepNext w:val="true"/>
      <w:numPr>
        <w:ilvl w:val="0"/>
        <w:numId w:val="0"/>
      </w:numPr>
      <w:jc w:val="center"/>
      <w:outlineLvl w:val="3"/>
    </w:pPr>
    <w:rPr>
      <w:rFonts w:ascii="NewBskvll BT" w:hAnsi="NewBskvll BT" w:cs="NewBskvll BT"/>
      <w:i/>
      <w:sz w:val="18"/>
    </w:rPr>
  </w:style>
  <w:style w:type="character" w:styleId="DefaultParagraphFont">
    <w:name w:val="Default Paragraph Font"/>
    <w:qFormat/>
    <w:rPr/>
  </w:style>
  <w:style w:type="character" w:styleId="Heading4Char">
    <w:name w:val="Heading 4 Char"/>
    <w:basedOn w:val="DefaultParagraphFont"/>
    <w:qFormat/>
    <w:rPr>
      <w:rFonts w:ascii="Calibri" w:hAnsi="Calibri" w:cs="Mangal"/>
      <w:b/>
      <w:bCs/>
      <w:kern w:val="2"/>
      <w:sz w:val="25"/>
      <w:szCs w:val="25"/>
      <w:lang w:eastAsia="zh-CN" w:bidi="hi-IN"/>
    </w:rPr>
  </w:style>
  <w:style w:type="character" w:styleId="HeaderChar">
    <w:name w:val="Header Char"/>
    <w:basedOn w:val="DefaultParagraphFont"/>
    <w:qFormat/>
    <w:rPr>
      <w:rFonts w:cs="Mangal"/>
      <w:kern w:val="2"/>
      <w:sz w:val="21"/>
      <w:szCs w:val="21"/>
      <w:lang w:eastAsia="zh-CN" w:bidi="hi-IN"/>
    </w:rPr>
  </w:style>
  <w:style w:type="character" w:styleId="FooterChar">
    <w:name w:val="Footer Char"/>
    <w:basedOn w:val="DefaultParagraphFont"/>
    <w:qFormat/>
    <w:rPr>
      <w:rFonts w:cs="Mangal"/>
      <w:kern w:val="2"/>
      <w:sz w:val="21"/>
      <w:szCs w:val="21"/>
      <w:lang w:eastAsia="zh-CN" w:bidi="hi-IN"/>
    </w:rPr>
  </w:style>
  <w:style w:type="character" w:styleId="Internetlink">
    <w:name w:val="Internet link"/>
    <w:qFormat/>
    <w:rPr>
      <w:color w:val="000080"/>
      <w:u w:val="single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IntestazioneCarattere">
    <w:name w:val="Intestazione Carattere"/>
    <w:basedOn w:val="DefaultParagraphFont"/>
    <w:qFormat/>
    <w:rPr>
      <w:rFonts w:cs="Times New Roman"/>
    </w:rPr>
  </w:style>
  <w:style w:type="character" w:styleId="ListLabel37">
    <w:name w:val="ListLabel 37"/>
    <w:qFormat/>
    <w:rPr/>
  </w:style>
  <w:style w:type="character" w:styleId="ListLabel38">
    <w:name w:val="ListLabel 38"/>
    <w:qFormat/>
    <w:rPr/>
  </w:style>
  <w:style w:type="character" w:styleId="ListLabel39">
    <w:name w:val="ListLabel 39"/>
    <w:qFormat/>
    <w:rPr/>
  </w:style>
  <w:style w:type="character" w:styleId="ListLabel49">
    <w:name w:val="ListLabel 49"/>
    <w:qFormat/>
    <w:rPr/>
  </w:style>
  <w:style w:type="character" w:styleId="ListLabel50">
    <w:name w:val="ListLabel 50"/>
    <w:qFormat/>
    <w:rPr/>
  </w:style>
  <w:style w:type="character" w:styleId="ListLabel51">
    <w:name w:val="ListLabel 51"/>
    <w:qFormat/>
    <w:rPr/>
  </w:style>
  <w:style w:type="character" w:styleId="ListLabel46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character" w:styleId="ListLabel52">
    <w:name w:val="ListLabel 52"/>
    <w:qFormat/>
    <w:rPr/>
  </w:style>
  <w:style w:type="character" w:styleId="ListLabel53">
    <w:name w:val="ListLabel 53"/>
    <w:qFormat/>
    <w:rPr/>
  </w:style>
  <w:style w:type="character" w:styleId="ListLabel54">
    <w:name w:val="ListLabel 5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Caratteridinumerazione">
    <w:name w:val="Caratteri di numerazione"/>
    <w:qFormat/>
    <w:rPr/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paragraph" w:styleId="Titolo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/>
      <w:jc w:val="star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eastAsia="zh-CN" w:bidi="hi-IN" w:val="it-IT"/>
    </w:rPr>
  </w:style>
  <w:style w:type="paragraph" w:styleId="Textbody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qFormat/>
    <w:pPr>
      <w:spacing w:before="0" w:after="200"/>
      <w:ind w:start="720" w:end="0" w:hanging="0"/>
    </w:pPr>
    <w:rPr/>
  </w:style>
  <w:style w:type="paragraph" w:styleId="Contenutocornice">
    <w:name w:val="Contenuto cornice"/>
    <w:basedOn w:val="Standard"/>
    <w:qFormat/>
    <w:pPr/>
    <w:rPr/>
  </w:style>
  <w:style w:type="paragraph" w:styleId="Testopreformattato">
    <w:name w:val="Testo preformattato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numbering" w:styleId="Elenco1">
    <w:name w:val="Elenco 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LibreOffice/6.1.5.2$Windows_X86_64 LibreOffice_project/90f8dcf33c87b3705e78202e3df5142b201bd805</Application>
  <Pages>3</Pages>
  <Words>391</Words>
  <Characters>2909</Characters>
  <CharactersWithSpaces>3219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2020-03-18T09:33:00Z</dcterms:created>
  <dc:creator>sala</dc:creator>
  <dc:description/>
  <dc:language>it-IT</dc:language>
  <cp:lastModifiedBy>user</cp:lastModifiedBy>
  <cp:lastPrinted>2020-03-18T09:35:00Z</cp:lastPrinted>
  <dcterms:modified xsi:type="dcterms:W3CDTF">2020-03-18T10:56:00Z</dcterms:modified>
  <cp:revision>16</cp:revision>
  <dc:subject/>
  <dc:title>AVVISO PUBBLICO DI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