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5220"/>
        <w:rPr/>
      </w:pPr>
      <w:r>
        <w:rPr/>
      </w:r>
    </w:p>
    <w:p>
      <w:pPr>
        <w:pStyle w:val="Normal"/>
        <w:spacing w:lineRule="auto" w:line="240" w:before="0" w:after="0"/>
        <w:ind w:hanging="0" w:left="5220"/>
        <w:rPr/>
      </w:pPr>
      <w:r>
        <w:rPr/>
        <w:t>Spett.le Regione Piemonte</w:t>
      </w:r>
    </w:p>
    <w:p>
      <w:pPr>
        <w:pStyle w:val="Normal"/>
        <w:spacing w:lineRule="auto" w:line="240" w:before="0" w:after="0"/>
        <w:ind w:hanging="0" w:left="5220"/>
        <w:rPr/>
      </w:pPr>
      <w:r>
        <w:rPr/>
        <w:t>Direzione Ambiente, Energia e Territorio</w:t>
      </w:r>
    </w:p>
    <w:p>
      <w:pPr>
        <w:pStyle w:val="Normal"/>
        <w:spacing w:lineRule="auto" w:line="240" w:before="0" w:after="0"/>
        <w:ind w:hanging="0" w:left="5220"/>
        <w:rPr/>
      </w:pPr>
      <w:r>
        <w:rPr/>
        <w:t>Settore Sviluppo Energetico Sostenibile</w:t>
      </w:r>
    </w:p>
    <w:p>
      <w:pPr>
        <w:pStyle w:val="Normal"/>
        <w:spacing w:lineRule="auto" w:line="240" w:before="0" w:after="0"/>
        <w:ind w:hanging="0" w:left="5220"/>
        <w:rPr/>
      </w:pPr>
      <w:r>
        <w:rPr/>
        <w:t>sviluppoenergetico@cert.regione.piemonte.it</w:t>
      </w:r>
    </w:p>
    <w:p>
      <w:pPr>
        <w:pStyle w:val="Normal"/>
        <w:spacing w:lineRule="auto" w:line="240" w:before="0" w:after="0"/>
        <w:ind w:hanging="0" w:left="5220"/>
        <w:rPr/>
      </w:pPr>
      <w:r>
        <w:rPr/>
        <w:t>c.a. dott.ssa Elisa Guiot</w:t>
      </w:r>
    </w:p>
    <w:p>
      <w:pPr>
        <w:pStyle w:val="Normal"/>
        <w:spacing w:lineRule="auto" w:line="240" w:before="0" w:after="0"/>
        <w:jc w:val="right"/>
        <w:rPr>
          <w:color w:val="0E9761"/>
        </w:rPr>
      </w:pPr>
      <w:r>
        <w:rPr>
          <w:color w:val="0E9761"/>
        </w:rPr>
      </w:r>
    </w:p>
    <w:p>
      <w:pPr>
        <w:pStyle w:val="Normal"/>
        <w:spacing w:lineRule="auto" w:line="240" w:before="0" w:after="0"/>
        <w:jc w:val="right"/>
        <w:rPr>
          <w:color w:val="0E9761"/>
        </w:rPr>
      </w:pPr>
      <w:r>
        <w:rPr>
          <w:color w:val="0E9761"/>
        </w:rPr>
      </w:r>
    </w:p>
    <w:p>
      <w:pPr>
        <w:pStyle w:val="Normal"/>
        <w:spacing w:lineRule="auto" w:line="276" w:before="0" w:after="360"/>
        <w:rPr>
          <w:b/>
          <w:sz w:val="26"/>
          <w:szCs w:val="26"/>
        </w:rPr>
      </w:pPr>
      <w:r>
        <w:rPr>
          <w:b/>
          <w:sz w:val="26"/>
          <w:szCs w:val="26"/>
        </w:rPr>
        <w:t>OGGETTO: DICHIARAZIONE DI IMPEGNO PER ATTIVITA’ di ASSISTENZA TECNICA</w:t>
      </w:r>
    </w:p>
    <w:p>
      <w:pPr>
        <w:pStyle w:val="Normal"/>
        <w:spacing w:lineRule="auto" w:line="240" w:before="0" w:after="120"/>
        <w:ind w:hanging="0" w:left="0"/>
        <w:jc w:val="both"/>
        <w:rPr/>
      </w:pPr>
      <w:r>
        <w:rPr/>
        <w:t xml:space="preserve">Nell'ambito del </w:t>
      </w:r>
      <w:r>
        <w:rPr>
          <w:b/>
        </w:rPr>
        <w:t>progetto europeo GASLESS</w:t>
      </w:r>
      <w:r>
        <w:rPr/>
        <w:t>, la Regione Piemonte (in partnership con ENVIRONMENT Park SpA, PR.I.S.MA scrl ed SCR Piemonte) fornisce un servizio di assistenza tecnica agli enti pubblici del proprio territorio interessati a riqualificare da un punto di vista energetico i propri edifici.</w:t>
      </w:r>
    </w:p>
    <w:p>
      <w:pPr>
        <w:pStyle w:val="Normal"/>
        <w:spacing w:lineRule="auto" w:line="240" w:before="0" w:after="120"/>
        <w:ind w:hanging="0" w:left="0"/>
        <w:jc w:val="both"/>
        <w:rPr/>
      </w:pPr>
      <w:r>
        <w:rPr/>
        <w:t xml:space="preserve">Così come indicato nell’avviso pubblico di cui alla Determinazione Dirigenziale n. </w:t>
      </w:r>
      <w:r>
        <w:rPr>
          <w:shd w:fill="FFFF00" w:val="clear"/>
        </w:rPr>
        <w:t>XXXX</w:t>
      </w:r>
      <w:r>
        <w:rPr/>
        <w:t xml:space="preserve"> del </w:t>
      </w:r>
      <w:r>
        <w:rPr>
          <w:shd w:fill="FFFF00" w:val="clear"/>
        </w:rPr>
        <w:t>XXXXXX</w:t>
      </w:r>
      <w:r>
        <w:rPr/>
        <w:t xml:space="preserve"> della Regione Piemonte, tali attività si concretizzano in: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60" w:left="720"/>
        <w:jc w:val="both"/>
        <w:rPr/>
      </w:pPr>
      <w:r>
        <w:rPr/>
        <w:t xml:space="preserve">Analisi tecnica preliminare su uno o più edifici di proprietà dell’ente 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60" w:left="720"/>
        <w:jc w:val="both"/>
        <w:rPr/>
      </w:pPr>
      <w:r>
        <w:rPr/>
        <w:t>Supporto amministrativo in fase di approvazione degli atti e accordi propedeutici all’erogazione dei servizi di assistenza tecnica stessa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60" w:left="720"/>
        <w:jc w:val="both"/>
        <w:rPr/>
      </w:pPr>
      <w:r>
        <w:rPr/>
        <w:t>Audit energetico del/degli edificio/i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60" w:left="720"/>
        <w:jc w:val="both"/>
        <w:rPr/>
      </w:pPr>
      <w:r>
        <w:rPr/>
        <w:t>Analisi finanziaria del processo di efficientamento energetico del/degli immobile/i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60" w:left="720"/>
        <w:jc w:val="both"/>
        <w:rPr/>
      </w:pPr>
      <w:r>
        <w:rPr/>
        <w:t>Supporto alla definizione dei documenti e della procedura di gara per l’efficientamento energetico del/degli edificio/i, fermo restando il rispetto della normativa applicabile, in relazione al quale il Comune è da intendersi unico responsabile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60" w:left="720"/>
        <w:jc w:val="both"/>
        <w:rPr/>
      </w:pPr>
      <w:r>
        <w:rPr/>
        <w:t>Indizione di gara per la realizzazione degli interventi di riqualificazione energetica del/degli edificio/i.</w:t>
      </w:r>
    </w:p>
    <w:p>
      <w:pPr>
        <w:pStyle w:val="Normal"/>
        <w:spacing w:lineRule="auto" w:line="240" w:before="0" w:after="120"/>
        <w:ind w:hanging="0" w:left="0"/>
        <w:jc w:val="both"/>
        <w:rPr/>
      </w:pPr>
      <w:r>
        <w:rPr/>
        <w:t xml:space="preserve">Il </w:t>
      </w:r>
      <w:r>
        <w:rPr>
          <w:highlight w:val="yellow"/>
        </w:rPr>
        <w:t>NOME DELL’ENTE</w:t>
      </w:r>
      <w:r>
        <w:rPr/>
        <w:t xml:space="preserve">, qualora selezionato tra i beneficiari dell’assistenza tecnica, </w:t>
      </w:r>
      <w:r>
        <w:rPr>
          <w:b/>
        </w:rPr>
        <w:t>si impegna a collaborare con i partner del progetto mettendo a disposizione dati e documenti richiesti relativi agli immobili candidati e garantendo a questi ultimi la piena accessibilità per effettuare eventuali sopralluoghi</w:t>
      </w:r>
      <w:r>
        <w:rPr/>
        <w:t xml:space="preserve">. </w:t>
      </w:r>
    </w:p>
    <w:p>
      <w:pPr>
        <w:pStyle w:val="Normal"/>
        <w:spacing w:lineRule="auto" w:line="240" w:before="0" w:after="120"/>
        <w:jc w:val="both"/>
        <w:rPr>
          <w:b/>
        </w:rPr>
      </w:pPr>
      <w:r>
        <w:rPr/>
        <w:t xml:space="preserve">Il </w:t>
      </w:r>
      <w:r>
        <w:rPr>
          <w:highlight w:val="yellow"/>
        </w:rPr>
        <w:t xml:space="preserve">NOME DELL’ENTE </w:t>
      </w:r>
      <w:r>
        <w:rPr/>
        <w:t xml:space="preserve">è altresì consapevole che il servizio di assistenza tecnica fornito è finalizzato a creare le condizioni per avviare una </w:t>
      </w:r>
      <w:r>
        <w:rPr>
          <w:b/>
        </w:rPr>
        <w:t xml:space="preserve">procedura di gara che coinvolgerà una pluralità di edifici e amministrazioni comunali, i cui contenuti e termini saranno definiti in seguito tra le stesse Amministrazioni Pubbliche in un accordo separato stipulato tra loro. </w:t>
      </w:r>
    </w:p>
    <w:p>
      <w:pPr>
        <w:pStyle w:val="Normal"/>
        <w:spacing w:lineRule="auto" w:line="240" w:before="0" w:after="120"/>
        <w:jc w:val="both"/>
        <w:rPr>
          <w:u w:val="single"/>
        </w:rPr>
      </w:pPr>
      <w:r>
        <w:rPr/>
        <w:t xml:space="preserve">Si precisa che, ai fini dell'erogazione del servizio di assistenza tecnica </w:t>
      </w:r>
      <w:r>
        <w:rPr>
          <w:b/>
        </w:rPr>
        <w:t>non è richiesto alcun contributo economico all’Ente, in quanto l’attività è interamente finanziata con fondi dell’Unione Europea nell’ambito del progetto GASLESS.</w:t>
      </w:r>
      <w:r>
        <w:rPr/>
        <w:t xml:space="preserve"> I contenuti dell’attività di assistenza tecnica sono da intendersi quali indicazioni a supporto dello sviluppo di investimenti di efficientamento energetico sul patrimonio edilizio comunale (da finanziarsi con altre risorse rispetto a quelle di progetto), senza pretesa di esaustività. Il Comune potrà pertanto in ogni momento richiedere ulteriori consulenze nel rispetto della normativa applicabile.</w:t>
      </w:r>
    </w:p>
    <w:p>
      <w:pPr>
        <w:pStyle w:val="Normal"/>
        <w:spacing w:lineRule="auto" w:line="276" w:before="480" w:after="200"/>
        <w:rPr>
          <w:highlight w:val="yellow"/>
        </w:rPr>
      </w:pPr>
      <w:r>
        <w:rPr>
          <w:highlight w:val="yellow"/>
        </w:rPr>
        <w:t>Luogo, DATA</w:t>
      </w:r>
    </w:p>
    <w:p>
      <w:pPr>
        <w:pStyle w:val="Normal"/>
        <w:spacing w:lineRule="auto" w:line="480"/>
        <w:rPr/>
      </w:pPr>
      <w:r>
        <w:rPr/>
        <w:t xml:space="preserve">Firma del legale rappresentante o di un suo delegato* </w:t>
      </w:r>
    </w:p>
    <w:p>
      <w:pPr>
        <w:pStyle w:val="Normal"/>
        <w:spacing w:lineRule="auto" w:line="240" w:before="200" w:after="160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 xml:space="preserve">* in caso il documento sia firmato da un delegato è necessario indicare l’atto di delega. 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426" w:top="1417" w:footer="708" w:bottom="1134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8080" w:leader="none"/>
        <w:tab w:val="right" w:pos="9638" w:leader="none"/>
      </w:tabs>
      <w:spacing w:lineRule="auto" w:line="240" w:before="0" w:after="0"/>
      <w:ind w:hanging="0" w:left="-567" w:right="-568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2161540</wp:posOffset>
          </wp:positionH>
          <wp:positionV relativeFrom="paragraph">
            <wp:posOffset>37465</wp:posOffset>
          </wp:positionV>
          <wp:extent cx="514350" cy="371475"/>
          <wp:effectExtent l="0" t="0" r="0" b="0"/>
          <wp:wrapSquare wrapText="bothSides"/>
          <wp:docPr id="1" name="image2.jpg" descr="C:\Users\corino\AppData\Local\Microsoft\Windows\INetCache\Content.Word\logo_li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C:\Users\corino\AppData\Local\Microsoft\Windows\INetCache\Content.Word\logo_lif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643255" cy="389255"/>
          <wp:effectExtent l="0" t="0" r="0" b="0"/>
          <wp:docPr id="2" name="image3.jpg" descr="C:\Users\corino\AppData\Local\Microsoft\Windows\INetCache\Content.Word\GASLE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C:\Users\corino\AppData\Local\Microsoft\Windows\INetCache\Content.Word\GASLESS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3466465</wp:posOffset>
          </wp:positionH>
          <wp:positionV relativeFrom="paragraph">
            <wp:posOffset>54610</wp:posOffset>
          </wp:positionV>
          <wp:extent cx="1600835" cy="357505"/>
          <wp:effectExtent l="0" t="0" r="0" b="0"/>
          <wp:wrapSquare wrapText="bothSides"/>
          <wp:docPr id="3" name="image1.png" descr="C:\Users\corino\AppData\Local\Microsoft\Windows\INetCache\Content.Word\EN_Co-fundedbytheEU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C:\Users\corino\AppData\Local\Microsoft\Windows\INetCache\Content.Word\EN_Co-fundedbytheEU_RGB_POS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357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spacing w:before="0" w:after="160"/>
      <w:jc w:val="center"/>
      <w:rPr>
        <w:b/>
        <w:color w:val="FF0000"/>
        <w:sz w:val="30"/>
        <w:szCs w:val="30"/>
      </w:rPr>
    </w:pPr>
    <w:r>
      <w:rPr>
        <w:b/>
        <w:color w:val="FF0000"/>
        <w:sz w:val="30"/>
        <w:szCs w:val="30"/>
      </w:rPr>
      <w:t>Su carta intestata dell’ente richiedente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042f5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042f50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IntestazioneCarattere" w:customStyle="1">
    <w:name w:val="Intestazione Carattere"/>
    <w:basedOn w:val="DefaultParagraphFont"/>
    <w:uiPriority w:val="99"/>
    <w:qFormat/>
    <w:rsid w:val="00042f50"/>
    <w:rPr/>
  </w:style>
  <w:style w:type="character" w:styleId="PidipaginaCarattere" w:customStyle="1">
    <w:name w:val="Piè di pagina Carattere"/>
    <w:basedOn w:val="DefaultParagraphFont"/>
    <w:uiPriority w:val="99"/>
    <w:qFormat/>
    <w:rsid w:val="00042f50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042f5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042f5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4yCCg6AWzdiOM5haIsLZYo+1Rig==">CgMxLjA4AHIhMUxfUF80LTFMVjY2VXhlRks1cHprZzZDa1dzR0dGYllt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LibreOffice/7.6.6.3$Windows_X86_64 LibreOffice_project/d97b2716a9a4a2ce1391dee1765565ea469b0ae7</Application>
  <AppVersion>15.0000</AppVersion>
  <Pages>1</Pages>
  <Words>400</Words>
  <Characters>2511</Characters>
  <CharactersWithSpaces>2889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2023-09-26T12:49:00Z</dcterms:created>
  <dc:creator>Oriana Corino</dc:creator>
  <dc:description/>
  <dc:language>it-IT</dc:language>
  <cp:lastModifiedBy/>
  <dcterms:modified xsi:type="dcterms:W3CDTF">2025-11-03T09:55:15Z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