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39.xml" ContentType="application/vnd.openxmlformats-officedocument.wordprocessingml.foot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21.xml" ContentType="application/vnd.openxmlformats-officedocument.wordprocessingml.footer+xml"/>
  <Override PartName="/word/footer5.xml" ContentType="application/vnd.openxmlformats-officedocument.wordprocessingml.footer+xml"/>
  <Override PartName="/word/footer22.xml" ContentType="application/vnd.openxmlformats-officedocument.wordprocessingml.footer+xml"/>
  <Override PartName="/word/footer6.xml" ContentType="application/vnd.openxmlformats-officedocument.wordprocessingml.footer+xml"/>
  <Override PartName="/word/footer23.xml" ContentType="application/vnd.openxmlformats-officedocument.wordprocessingml.footer+xml"/>
  <Override PartName="/word/footer7.xml" ContentType="application/vnd.openxmlformats-officedocument.wordprocessingml.footer+xml"/>
  <Override PartName="/word/footer24.xml" ContentType="application/vnd.openxmlformats-officedocument.wordprocessingml.footer+xml"/>
  <Override PartName="/word/footer8.xml" ContentType="application/vnd.openxmlformats-officedocument.wordprocessingml.footer+xml"/>
  <Override PartName="/word/footer25.xml" ContentType="application/vnd.openxmlformats-officedocument.wordprocessingml.footer+xml"/>
  <Override PartName="/word/footer9.xml" ContentType="application/vnd.openxmlformats-officedocument.wordprocessingml.footer+xml"/>
  <Override PartName="/word/footer26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numbering.xml" ContentType="application/vnd.openxmlformats-officedocument.wordprocessingml.numbering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notes.xml" ContentType="application/vnd.openxmlformats-officedocument.wordprocessingml.footnotes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4" w:after="0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</w:r>
    </w:p>
    <w:p>
      <w:pPr>
        <w:pStyle w:val="BodyText"/>
        <w:ind w:hanging="0" w:left="537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spacing w:before="2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Heading1"/>
        <w:ind w:hanging="0" w:left="887" w:right="1097"/>
        <w:rPr/>
      </w:pPr>
      <w:r>
        <w:rPr>
          <w:color w:val="00000A"/>
          <w:sz w:val="23"/>
        </w:rPr>
        <w:t>A</w:t>
      </w:r>
      <w:r>
        <w:rPr>
          <w:color w:val="00000A"/>
        </w:rPr>
        <w:t>LLEGATO</w:t>
      </w:r>
    </w:p>
    <w:p>
      <w:pPr>
        <w:pStyle w:val="BodyTex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</w:r>
    </w:p>
    <w:p>
      <w:pPr>
        <w:pStyle w:val="Normal"/>
        <w:spacing w:before="229" w:after="0"/>
        <w:ind w:hanging="0" w:left="887" w:right="1092"/>
        <w:jc w:val="center"/>
        <w:rPr>
          <w:rFonts w:ascii="Times New Roman" w:hAnsi="Times New Roman"/>
          <w:b/>
          <w:sz w:val="15"/>
        </w:rPr>
      </w:pPr>
      <w:r>
        <w:rPr>
          <w:rFonts w:eastAsia="Times New Roman" w:ascii="Times New Roman" w:hAnsi="Times New Roman"/>
          <w:b/>
          <w:color w:val="00000A"/>
          <w:sz w:val="15"/>
        </w:rPr>
        <w:t>MODELLO</w:t>
      </w:r>
      <w:r>
        <w:rPr>
          <w:rFonts w:eastAsia="Times New Roman" w:ascii="Times New Roman" w:hAnsi="Times New Roman"/>
          <w:b/>
          <w:color w:val="00000A"/>
          <w:spacing w:val="20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5"/>
        </w:rPr>
        <w:t>DI</w:t>
      </w:r>
      <w:r>
        <w:rPr>
          <w:rFonts w:eastAsia="Times New Roman" w:ascii="Times New Roman" w:hAnsi="Times New Roman"/>
          <w:b/>
          <w:color w:val="00000A"/>
          <w:spacing w:val="19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5"/>
        </w:rPr>
        <w:t>FORMULARIO</w:t>
      </w:r>
      <w:r>
        <w:rPr>
          <w:rFonts w:eastAsia="Times New Roman" w:ascii="Times New Roman" w:hAnsi="Times New Roman"/>
          <w:b/>
          <w:color w:val="00000A"/>
          <w:spacing w:val="16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5"/>
        </w:rPr>
        <w:t>PER</w:t>
      </w:r>
      <w:r>
        <w:rPr>
          <w:rFonts w:eastAsia="Times New Roman" w:ascii="Times New Roman" w:hAnsi="Times New Roman"/>
          <w:b/>
          <w:color w:val="00000A"/>
          <w:spacing w:val="21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5"/>
        </w:rPr>
        <w:t>IL</w:t>
      </w:r>
      <w:r>
        <w:rPr>
          <w:rFonts w:eastAsia="Times New Roman" w:ascii="Times New Roman" w:hAnsi="Times New Roman"/>
          <w:b/>
          <w:color w:val="00000A"/>
          <w:spacing w:val="10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5"/>
        </w:rPr>
        <w:t>DOCUMENTO</w:t>
      </w:r>
      <w:r>
        <w:rPr>
          <w:rFonts w:eastAsia="Times New Roman" w:ascii="Times New Roman" w:hAnsi="Times New Roman"/>
          <w:b/>
          <w:color w:val="00000A"/>
          <w:spacing w:val="24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5"/>
        </w:rPr>
        <w:t>DI</w:t>
      </w:r>
      <w:r>
        <w:rPr>
          <w:rFonts w:eastAsia="Times New Roman" w:ascii="Times New Roman" w:hAnsi="Times New Roman"/>
          <w:b/>
          <w:color w:val="00000A"/>
          <w:spacing w:val="20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5"/>
        </w:rPr>
        <w:t>GARA</w:t>
      </w:r>
      <w:r>
        <w:rPr>
          <w:rFonts w:eastAsia="Times New Roman" w:ascii="Times New Roman" w:hAnsi="Times New Roman"/>
          <w:b/>
          <w:color w:val="00000A"/>
          <w:spacing w:val="9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5"/>
        </w:rPr>
        <w:t>UNICO</w:t>
      </w:r>
      <w:r>
        <w:rPr>
          <w:rFonts w:eastAsia="Times New Roman" w:ascii="Times New Roman" w:hAnsi="Times New Roman"/>
          <w:b/>
          <w:color w:val="00000A"/>
          <w:spacing w:val="20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5"/>
        </w:rPr>
        <w:t>EUROPEO</w:t>
      </w:r>
      <w:r>
        <w:rPr>
          <w:rFonts w:eastAsia="Times New Roman" w:ascii="Times New Roman" w:hAnsi="Times New Roman"/>
          <w:b/>
          <w:color w:val="00000A"/>
          <w:spacing w:val="20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5"/>
        </w:rPr>
        <w:t>(DGUE)</w:t>
      </w:r>
    </w:p>
    <w:p>
      <w:pPr>
        <w:pStyle w:val="BodyText"/>
        <w:spacing w:before="7" w:after="0"/>
        <w:rPr>
          <w:rFonts w:ascii="Times New Roman" w:hAnsi="Times New Roman"/>
          <w:b/>
          <w:sz w:val="23"/>
        </w:rPr>
      </w:pPr>
      <w:r>
        <w:rPr>
          <w:rFonts w:ascii="Times New Roman" w:hAnsi="Times New Roman"/>
          <w:b/>
          <w:sz w:val="23"/>
        </w:rPr>
      </w:r>
    </w:p>
    <w:p>
      <w:pPr>
        <w:pStyle w:val="Heading2"/>
        <w:rPr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I: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procedura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appalto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stazione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sull’ente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concedente</w:t>
      </w:r>
    </w:p>
    <w:p>
      <w:pPr>
        <w:pStyle w:val="BodyTex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</w:r>
    </w:p>
    <w:p>
      <w:pPr>
        <w:pStyle w:val="BodyText"/>
        <w:spacing w:before="2" w:after="0"/>
        <w:rPr>
          <w:rFonts w:ascii="Times New Roman" w:hAnsi="Times New Roman"/>
          <w:b/>
          <w:sz w:val="10"/>
        </w:rPr>
      </w:pPr>
      <w:r>
        <w:rPr>
          <w:rFonts w:ascii="Times New Roman" w:hAnsi="Times New Roman"/>
          <w:b/>
          <w:sz w:val="10"/>
        </w:rPr>
      </w:r>
    </w:p>
    <w:p>
      <w:pPr>
        <w:pStyle w:val="BodyText"/>
        <w:spacing w:before="4" w:after="0"/>
        <w:rPr>
          <w:rFonts w:ascii="Times New Roman" w:hAnsi="Times New Roman"/>
          <w:b/>
          <w:sz w:val="25"/>
        </w:rPr>
      </w:pPr>
      <w:r>
        <w:rPr>
          <w:rFonts w:ascii="Times New Roman" w:hAnsi="Times New Roman"/>
          <w:b/>
          <w:sz w:val="25"/>
        </w:rPr>
        <mc:AlternateContent>
          <mc:Choice Requires="wps">
            <w:drawing>
              <wp:anchor behindDoc="1" distT="0" distB="0" distL="0" distR="0" simplePos="0" locked="0" layoutInCell="0" allowOverlap="1" relativeHeight="67">
                <wp:simplePos x="0" y="0"/>
                <wp:positionH relativeFrom="column">
                  <wp:posOffset>344170</wp:posOffset>
                </wp:positionH>
                <wp:positionV relativeFrom="paragraph">
                  <wp:posOffset>27305</wp:posOffset>
                </wp:positionV>
                <wp:extent cx="5777865" cy="1686560"/>
                <wp:effectExtent l="0" t="2540" r="0" b="2540"/>
                <wp:wrapTopAndBottom/>
                <wp:docPr id="1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000" cy="16866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445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auto" w:line="252" w:before="28" w:after="0"/>
                              <w:ind w:hanging="0"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Per le procedure di appalto per le quali è stato pubblicato un avviso di indizione di gara nella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Gazzetta ufficiale dell'Unione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europea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automaticamente,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DGUE sia utilizzato il servizio DGUE elettronico (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). Riferimento della pubblicazione del pertinente avviso o bando (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) 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Gazzetta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ufficiale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dell'Unione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europea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:</w:t>
                            </w:r>
                          </w:p>
                          <w:p>
                            <w:pPr>
                              <w:pStyle w:val="BodyText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16"/>
                              </w:rPr>
                            </w:r>
                          </w:p>
                          <w:p>
                            <w:pPr>
                              <w:pStyle w:val="BodyText"/>
                              <w:spacing w:before="5" w:after="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r>
                          </w:p>
                          <w:p>
                            <w:pPr>
                              <w:pStyle w:val="Contenutocorniceuser"/>
                              <w:spacing w:before="1" w:after="0"/>
                              <w:ind w:hanging="0"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numero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Microsoft Sans Serif" w:ascii="Arial" w:hAnsi="Arial"/>
                                <w:b/>
                                <w:color w:val="00000A"/>
                                <w:spacing w:val="-5"/>
                                <w:w w:val="105"/>
                                <w:kern w:val="0"/>
                                <w:sz w:val="14"/>
                                <w:szCs w:val="22"/>
                                <w:lang w:val="it-IT" w:eastAsia="en-US" w:bidi="ar-SA"/>
                              </w:rPr>
                              <w:t xml:space="preserve">OJ </w:t>
                            </w:r>
                            <w:r>
                              <w:rPr>
                                <w:rFonts w:eastAsia="Times New Roman" w:cs="Microsoft Sans Serif" w:ascii="Arial" w:hAnsi="Arial"/>
                                <w:b/>
                                <w:color w:val="00000A"/>
                                <w:spacing w:val="-5"/>
                                <w:w w:val="105"/>
                                <w:kern w:val="0"/>
                                <w:sz w:val="14"/>
                                <w:szCs w:val="22"/>
                                <w:shd w:fill="auto" w:val="clear"/>
                                <w:lang w:val="it-IT" w:eastAsia="en-US" w:bidi="ar-SA"/>
                              </w:rPr>
                              <w:t xml:space="preserve">S </w:t>
                            </w:r>
                            <w:r>
                              <w:rPr>
                                <w:rFonts w:eastAsia="Times New Roman" w:cs="Microsoft Sans Serif" w:ascii="Arial" w:hAnsi="Arial"/>
                                <w:b/>
                                <w:color w:val="00000A"/>
                                <w:spacing w:val="-5"/>
                                <w:w w:val="105"/>
                                <w:kern w:val="0"/>
                                <w:sz w:val="14"/>
                                <w:szCs w:val="22"/>
                                <w:shd w:fill="auto" w:val="clear"/>
                                <w:lang w:val="it-IT" w:eastAsia="en-US" w:bidi="ar-SA"/>
                              </w:rPr>
                              <w:t>205</w:t>
                            </w:r>
                            <w:r>
                              <w:rPr>
                                <w:rFonts w:eastAsia="Times New Roman" w:cs="Microsoft Sans Serif" w:ascii="Arial" w:hAnsi="Arial"/>
                                <w:b/>
                                <w:color w:val="00000A"/>
                                <w:spacing w:val="-5"/>
                                <w:w w:val="105"/>
                                <w:kern w:val="0"/>
                                <w:sz w:val="14"/>
                                <w:szCs w:val="22"/>
                                <w:shd w:fill="auto" w:val="clear"/>
                                <w:lang w:val="it-IT" w:eastAsia="en-US" w:bidi="ar-SA"/>
                              </w:rPr>
                              <w:t xml:space="preserve">/2026 - </w:t>
                            </w:r>
                            <w:r>
                              <w:rPr>
                                <w:rFonts w:eastAsia="Times New Roman" w:cs="Microsoft Sans Serif" w:ascii="Arial" w:hAnsi="Arial"/>
                                <w:b/>
                                <w:color w:val="00000A"/>
                                <w:spacing w:val="-5"/>
                                <w:w w:val="105"/>
                                <w:kern w:val="0"/>
                                <w:sz w:val="14"/>
                                <w:szCs w:val="22"/>
                                <w:shd w:fill="auto" w:val="clear"/>
                                <w:lang w:val="it-IT" w:eastAsia="en-US" w:bidi="ar-SA"/>
                              </w:rPr>
                              <w:t>731279</w:t>
                            </w:r>
                            <w:r>
                              <w:rPr/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4"/>
                                <w:shd w:fill="auto" w:val="clear"/>
                              </w:rPr>
                              <w:t>,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  <w:shd w:fill="auto" w:val="clear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4"/>
                                <w:shd w:fill="auto" w:val="clear"/>
                              </w:rPr>
                              <w:t>data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  <w:shd w:fill="auto" w:val="clear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  <w:shd w:fill="auto" w:val="clear"/>
                              </w:rPr>
                              <w:t>22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  <w:shd w:fill="auto" w:val="clear"/>
                              </w:rPr>
                              <w:t>.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  <w:shd w:fill="auto" w:val="clear"/>
                              </w:rPr>
                              <w:t>10</w:t>
                            </w:r>
                            <w:r>
                              <w:rPr>
                                <w:rFonts w:eastAsia="Times New Roman" w:cs="Microsoft Sans Serif" w:ascii="Arial" w:hAnsi="Arial"/>
                                <w:b/>
                                <w:color w:val="00000A"/>
                                <w:spacing w:val="-5"/>
                                <w:w w:val="105"/>
                                <w:kern w:val="0"/>
                                <w:sz w:val="14"/>
                                <w:szCs w:val="22"/>
                                <w:shd w:fill="auto" w:val="clear"/>
                                <w:lang w:val="it-IT" w:eastAsia="en-US" w:bidi="ar-SA"/>
                              </w:rPr>
                              <w:t>.2026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4"/>
                                <w:shd w:fill="auto" w:val="clear"/>
                              </w:rPr>
                              <w:t>, pag.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  <w:shd w:fill="auto" w:val="clear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4"/>
                                <w:shd w:fill="auto" w:val="clear"/>
                              </w:rPr>
                              <w:t>[],</w:t>
                            </w:r>
                          </w:p>
                          <w:p>
                            <w:pPr>
                              <w:pStyle w:val="Contenutocorniceuser"/>
                              <w:spacing w:before="124" w:after="0"/>
                              <w:ind w:hanging="0"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eastAsia="Times New Roman" w:cs="Microsoft Sans Serif" w:ascii="Arial" w:hAnsi="Arial"/>
                                <w:b/>
                                <w:color w:val="00000A"/>
                                <w:spacing w:val="-5"/>
                                <w:w w:val="105"/>
                                <w:kern w:val="0"/>
                                <w:sz w:val="14"/>
                                <w:szCs w:val="22"/>
                                <w:lang w:val="it-IT" w:eastAsia="en-US" w:bidi="ar-SA"/>
                              </w:rPr>
                              <w:t>Numero</w:t>
                            </w:r>
                            <w:r>
                              <w:rPr>
                                <w:rFonts w:eastAsia="Times New Roman" w:cs="Microsoft Sans Serif" w:ascii="Arial" w:hAnsi="Arial"/>
                                <w:b/>
                                <w:color w:val="00000A"/>
                                <w:spacing w:val="-3"/>
                                <w:w w:val="105"/>
                                <w:kern w:val="0"/>
                                <w:sz w:val="14"/>
                                <w:szCs w:val="22"/>
                                <w:lang w:val="it-IT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Microsoft Sans Serif" w:ascii="Arial" w:hAnsi="Arial"/>
                                <w:b/>
                                <w:color w:val="00000A"/>
                                <w:spacing w:val="-5"/>
                                <w:w w:val="105"/>
                                <w:kern w:val="0"/>
                                <w:sz w:val="14"/>
                                <w:szCs w:val="22"/>
                                <w:lang w:val="it-IT" w:eastAsia="en-US" w:bidi="ar-SA"/>
                              </w:rPr>
                              <w:t>dell'avviso</w:t>
                            </w:r>
                            <w:r>
                              <w:rPr>
                                <w:rFonts w:eastAsia="Times New Roman" w:cs="Microsoft Sans Serif" w:ascii="Arial" w:hAnsi="Arial"/>
                                <w:b/>
                                <w:color w:val="00000A"/>
                                <w:spacing w:val="-3"/>
                                <w:w w:val="105"/>
                                <w:kern w:val="0"/>
                                <w:sz w:val="14"/>
                                <w:szCs w:val="22"/>
                                <w:lang w:val="it-IT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Microsoft Sans Serif" w:ascii="Arial" w:hAnsi="Arial"/>
                                <w:b/>
                                <w:color w:val="00000A"/>
                                <w:spacing w:val="-5"/>
                                <w:w w:val="105"/>
                                <w:kern w:val="0"/>
                                <w:sz w:val="14"/>
                                <w:szCs w:val="22"/>
                                <w:lang w:val="it-IT" w:eastAsia="en-US" w:bidi="ar-SA"/>
                              </w:rPr>
                              <w:t>nella</w:t>
                            </w:r>
                            <w:r>
                              <w:rPr>
                                <w:rFonts w:eastAsia="Times New Roman" w:cs="Microsoft Sans Serif" w:ascii="Arial" w:hAnsi="Arial"/>
                                <w:b/>
                                <w:color w:val="00000A"/>
                                <w:spacing w:val="-2"/>
                                <w:w w:val="105"/>
                                <w:kern w:val="0"/>
                                <w:sz w:val="14"/>
                                <w:szCs w:val="22"/>
                                <w:lang w:val="it-IT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Microsoft Sans Serif" w:ascii="Arial" w:hAnsi="Arial"/>
                                <w:b/>
                                <w:color w:val="00000A"/>
                                <w:spacing w:val="-5"/>
                                <w:w w:val="105"/>
                                <w:kern w:val="0"/>
                                <w:sz w:val="14"/>
                                <w:szCs w:val="22"/>
                                <w:lang w:val="it-IT" w:eastAsia="en-US" w:bidi="ar-SA"/>
                              </w:rPr>
                              <w:t>GU</w:t>
                            </w:r>
                            <w:r>
                              <w:rPr>
                                <w:rFonts w:eastAsia="Times New Roman" w:cs="Microsoft Sans Serif" w:ascii="Arial" w:hAnsi="Arial"/>
                                <w:b/>
                                <w:color w:val="00000A"/>
                                <w:spacing w:val="-1"/>
                                <w:w w:val="105"/>
                                <w:kern w:val="0"/>
                                <w:sz w:val="14"/>
                                <w:szCs w:val="22"/>
                                <w:shd w:fill="auto" w:val="clear"/>
                                <w:lang w:val="it-IT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Microsoft Sans Serif" w:ascii="Arial" w:hAnsi="Arial"/>
                                <w:b/>
                                <w:color w:val="00000A"/>
                                <w:spacing w:val="-5"/>
                                <w:w w:val="105"/>
                                <w:kern w:val="0"/>
                                <w:sz w:val="14"/>
                                <w:szCs w:val="22"/>
                                <w:shd w:fill="auto" w:val="clear"/>
                                <w:lang w:val="it-IT" w:eastAsia="en-US" w:bidi="ar-SA"/>
                              </w:rPr>
                              <w:t xml:space="preserve">S:  </w:t>
                            </w:r>
                            <w:r>
                              <w:rPr>
                                <w:rFonts w:eastAsia="Times New Roman" w:cs="Microsoft Sans Serif" w:ascii="Arial" w:hAnsi="Arial"/>
                                <w:b/>
                                <w:color w:val="00000A"/>
                                <w:spacing w:val="-4"/>
                                <w:w w:val="105"/>
                                <w:kern w:val="0"/>
                                <w:sz w:val="14"/>
                                <w:szCs w:val="22"/>
                                <w:shd w:fill="auto" w:val="clear"/>
                                <w:lang w:val="it-IT" w:eastAsia="en-US" w:bidi="ar-SA"/>
                              </w:rPr>
                              <w:t xml:space="preserve">OJ S </w:t>
                            </w:r>
                            <w:r>
                              <w:rPr>
                                <w:rFonts w:eastAsia="Times New Roman" w:cs="Microsoft Sans Serif" w:ascii="Arial" w:hAnsi="Arial"/>
                                <w:b/>
                                <w:color w:val="00000A"/>
                                <w:spacing w:val="-5"/>
                                <w:w w:val="105"/>
                                <w:kern w:val="0"/>
                                <w:sz w:val="14"/>
                                <w:szCs w:val="22"/>
                                <w:shd w:fill="auto" w:val="clear"/>
                                <w:lang w:val="it-IT" w:eastAsia="en-US" w:bidi="ar-SA"/>
                              </w:rPr>
                              <w:t>205</w:t>
                            </w:r>
                            <w:r>
                              <w:rPr>
                                <w:rFonts w:eastAsia="Times New Roman" w:cs="Microsoft Sans Serif" w:ascii="Arial" w:hAnsi="Arial"/>
                                <w:b/>
                                <w:color w:val="00000A"/>
                                <w:spacing w:val="-5"/>
                                <w:w w:val="105"/>
                                <w:kern w:val="0"/>
                                <w:sz w:val="14"/>
                                <w:szCs w:val="22"/>
                                <w:shd w:fill="auto" w:val="clear"/>
                                <w:lang w:val="it-IT" w:eastAsia="en-US" w:bidi="ar-SA"/>
                              </w:rPr>
                              <w:t>/2026</w:t>
                            </w:r>
                            <w:r>
                              <w:rPr>
                                <w:rFonts w:eastAsia="Times New Roman" w:cs="Microsoft Sans Serif" w:ascii="Arial" w:hAnsi="Arial"/>
                                <w:b/>
                                <w:color w:val="00000A"/>
                                <w:spacing w:val="-4"/>
                                <w:w w:val="105"/>
                                <w:kern w:val="0"/>
                                <w:sz w:val="14"/>
                                <w:szCs w:val="22"/>
                                <w:shd w:fill="auto" w:val="clear"/>
                                <w:lang w:val="it-IT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Microsoft Sans Serif" w:ascii="Arial" w:hAnsi="Arial"/>
                                <w:b/>
                                <w:color w:val="00000A"/>
                                <w:spacing w:val="-5"/>
                                <w:w w:val="105"/>
                                <w:kern w:val="0"/>
                                <w:sz w:val="14"/>
                                <w:szCs w:val="22"/>
                                <w:shd w:fill="auto" w:val="clear"/>
                                <w:lang w:val="it-IT" w:eastAsia="en-US" w:bidi="ar-SA"/>
                              </w:rPr>
                              <w:t>-   731279</w:t>
                            </w:r>
                          </w:p>
                          <w:p>
                            <w:pPr>
                              <w:pStyle w:val="Contenutocornice"/>
                              <w:spacing w:lineRule="auto" w:line="247" w:before="125" w:after="0"/>
                              <w:ind w:hanging="0"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1" path="m0,0l-2147483645,0l-2147483645,-2147483646l0,-2147483646xe" fillcolor="#bfbfbf" stroked="t" o:allowincell="f" style="position:absolute;margin-left:27.1pt;margin-top:2.15pt;width:454.9pt;height:132.75pt;mso-wrap-style:square;v-text-anchor:top">
                <v:fill o:detectmouseclick="t" type="solid" color2="#404040"/>
                <v:stroke color="#00000a" weight="4320" joinstyle="round" endcap="flat"/>
                <v:textbox>
                  <w:txbxContent>
                    <w:p>
                      <w:pPr>
                        <w:pStyle w:val="Contenutocornice"/>
                        <w:spacing w:lineRule="auto" w:line="252" w:before="28" w:after="0"/>
                        <w:ind w:hanging="0"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Per le procedure di appalto per le quali è stato pubblicato un avviso di indizione di gara nella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Gazzetta ufficiale dell'Unione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europea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automaticamente,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DGUE sia utilizzato il servizio DGUE elettronico (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  <w:vertAlign w:val="superscript"/>
                        </w:rPr>
                        <w:t>1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). Riferimento della pubblicazione del pertinente avviso o bando (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  <w:vertAlign w:val="superscript"/>
                        </w:rPr>
                        <w:t>2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) 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Gazzetta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ufficiale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dell'Unione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europea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:</w:t>
                      </w:r>
                    </w:p>
                    <w:p>
                      <w:pPr>
                        <w:pStyle w:val="BodyText"/>
                        <w:rPr>
                          <w:rFonts w:ascii="Arial" w:hAnsi="Arial"/>
                          <w:b/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16"/>
                        </w:rPr>
                      </w:r>
                    </w:p>
                    <w:p>
                      <w:pPr>
                        <w:pStyle w:val="BodyText"/>
                        <w:spacing w:before="5" w:after="0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r>
                    </w:p>
                    <w:p>
                      <w:pPr>
                        <w:pStyle w:val="Contenutocorniceuser"/>
                        <w:spacing w:before="1" w:after="0"/>
                        <w:ind w:hanging="0"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4"/>
                        </w:rPr>
                        <w:t>UE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4"/>
                        </w:rPr>
                        <w:t>S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4"/>
                        </w:rPr>
                        <w:t>numero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 </w:t>
                      </w:r>
                      <w:r>
                        <w:rPr>
                          <w:rFonts w:eastAsia="Times New Roman" w:cs="Microsoft Sans Serif" w:ascii="Arial" w:hAnsi="Arial"/>
                          <w:b/>
                          <w:color w:val="00000A"/>
                          <w:spacing w:val="-5"/>
                          <w:w w:val="105"/>
                          <w:kern w:val="0"/>
                          <w:sz w:val="14"/>
                          <w:szCs w:val="22"/>
                          <w:lang w:val="it-IT" w:eastAsia="en-US" w:bidi="ar-SA"/>
                        </w:rPr>
                        <w:t xml:space="preserve">OJ </w:t>
                      </w:r>
                      <w:r>
                        <w:rPr>
                          <w:rFonts w:eastAsia="Times New Roman" w:cs="Microsoft Sans Serif" w:ascii="Arial" w:hAnsi="Arial"/>
                          <w:b/>
                          <w:color w:val="00000A"/>
                          <w:spacing w:val="-5"/>
                          <w:w w:val="105"/>
                          <w:kern w:val="0"/>
                          <w:sz w:val="14"/>
                          <w:szCs w:val="22"/>
                          <w:shd w:fill="auto" w:val="clear"/>
                          <w:lang w:val="it-IT" w:eastAsia="en-US" w:bidi="ar-SA"/>
                        </w:rPr>
                        <w:t xml:space="preserve">S </w:t>
                      </w:r>
                      <w:r>
                        <w:rPr>
                          <w:rFonts w:eastAsia="Times New Roman" w:cs="Microsoft Sans Serif" w:ascii="Arial" w:hAnsi="Arial"/>
                          <w:b/>
                          <w:color w:val="00000A"/>
                          <w:spacing w:val="-5"/>
                          <w:w w:val="105"/>
                          <w:kern w:val="0"/>
                          <w:sz w:val="14"/>
                          <w:szCs w:val="22"/>
                          <w:shd w:fill="auto" w:val="clear"/>
                          <w:lang w:val="it-IT" w:eastAsia="en-US" w:bidi="ar-SA"/>
                        </w:rPr>
                        <w:t>205</w:t>
                      </w:r>
                      <w:r>
                        <w:rPr>
                          <w:rFonts w:eastAsia="Times New Roman" w:cs="Microsoft Sans Serif" w:ascii="Arial" w:hAnsi="Arial"/>
                          <w:b/>
                          <w:color w:val="00000A"/>
                          <w:spacing w:val="-5"/>
                          <w:w w:val="105"/>
                          <w:kern w:val="0"/>
                          <w:sz w:val="14"/>
                          <w:szCs w:val="22"/>
                          <w:shd w:fill="auto" w:val="clear"/>
                          <w:lang w:val="it-IT" w:eastAsia="en-US" w:bidi="ar-SA"/>
                        </w:rPr>
                        <w:t xml:space="preserve">/2026 - </w:t>
                      </w:r>
                      <w:r>
                        <w:rPr>
                          <w:rFonts w:eastAsia="Times New Roman" w:cs="Microsoft Sans Serif" w:ascii="Arial" w:hAnsi="Arial"/>
                          <w:b/>
                          <w:color w:val="00000A"/>
                          <w:spacing w:val="-5"/>
                          <w:w w:val="105"/>
                          <w:kern w:val="0"/>
                          <w:sz w:val="14"/>
                          <w:szCs w:val="22"/>
                          <w:shd w:fill="auto" w:val="clear"/>
                          <w:lang w:val="it-IT" w:eastAsia="en-US" w:bidi="ar-SA"/>
                        </w:rPr>
                        <w:t>731279</w:t>
                      </w:r>
                      <w:r>
                        <w:rPr/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4"/>
                          <w:shd w:fill="auto" w:val="clear"/>
                        </w:rPr>
                        <w:t>,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  <w:shd w:fill="auto" w:val="clear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4"/>
                          <w:shd w:fill="auto" w:val="clear"/>
                        </w:rPr>
                        <w:t>data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  <w:shd w:fill="auto" w:val="clear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  <w:shd w:fill="auto" w:val="clear"/>
                        </w:rPr>
                        <w:t>22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  <w:shd w:fill="auto" w:val="clear"/>
                        </w:rPr>
                        <w:t>.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  <w:shd w:fill="auto" w:val="clear"/>
                        </w:rPr>
                        <w:t>10</w:t>
                      </w:r>
                      <w:r>
                        <w:rPr>
                          <w:rFonts w:eastAsia="Times New Roman" w:cs="Microsoft Sans Serif" w:ascii="Arial" w:hAnsi="Arial"/>
                          <w:b/>
                          <w:color w:val="00000A"/>
                          <w:spacing w:val="-5"/>
                          <w:w w:val="105"/>
                          <w:kern w:val="0"/>
                          <w:sz w:val="14"/>
                          <w:szCs w:val="22"/>
                          <w:shd w:fill="auto" w:val="clear"/>
                          <w:lang w:val="it-IT" w:eastAsia="en-US" w:bidi="ar-SA"/>
                        </w:rPr>
                        <w:t>.2026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4"/>
                          <w:shd w:fill="auto" w:val="clear"/>
                        </w:rPr>
                        <w:t>, pag.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  <w:shd w:fill="auto" w:val="clear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4"/>
                          <w:shd w:fill="auto" w:val="clear"/>
                        </w:rPr>
                        <w:t>[],</w:t>
                      </w:r>
                    </w:p>
                    <w:p>
                      <w:pPr>
                        <w:pStyle w:val="Contenutocorniceuser"/>
                        <w:spacing w:before="124" w:after="0"/>
                        <w:ind w:hanging="0"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eastAsia="Times New Roman" w:cs="Microsoft Sans Serif" w:ascii="Arial" w:hAnsi="Arial"/>
                          <w:b/>
                          <w:color w:val="00000A"/>
                          <w:spacing w:val="-5"/>
                          <w:w w:val="105"/>
                          <w:kern w:val="0"/>
                          <w:sz w:val="14"/>
                          <w:szCs w:val="22"/>
                          <w:lang w:val="it-IT" w:eastAsia="en-US" w:bidi="ar-SA"/>
                        </w:rPr>
                        <w:t>Numero</w:t>
                      </w:r>
                      <w:r>
                        <w:rPr>
                          <w:rFonts w:eastAsia="Times New Roman" w:cs="Microsoft Sans Serif" w:ascii="Arial" w:hAnsi="Arial"/>
                          <w:b/>
                          <w:color w:val="00000A"/>
                          <w:spacing w:val="-3"/>
                          <w:w w:val="105"/>
                          <w:kern w:val="0"/>
                          <w:sz w:val="14"/>
                          <w:szCs w:val="22"/>
                          <w:lang w:val="it-IT" w:eastAsia="en-US" w:bidi="ar-SA"/>
                        </w:rPr>
                        <w:t xml:space="preserve"> </w:t>
                      </w:r>
                      <w:r>
                        <w:rPr>
                          <w:rFonts w:eastAsia="Times New Roman" w:cs="Microsoft Sans Serif" w:ascii="Arial" w:hAnsi="Arial"/>
                          <w:b/>
                          <w:color w:val="00000A"/>
                          <w:spacing w:val="-5"/>
                          <w:w w:val="105"/>
                          <w:kern w:val="0"/>
                          <w:sz w:val="14"/>
                          <w:szCs w:val="22"/>
                          <w:lang w:val="it-IT" w:eastAsia="en-US" w:bidi="ar-SA"/>
                        </w:rPr>
                        <w:t>dell'avviso</w:t>
                      </w:r>
                      <w:r>
                        <w:rPr>
                          <w:rFonts w:eastAsia="Times New Roman" w:cs="Microsoft Sans Serif" w:ascii="Arial" w:hAnsi="Arial"/>
                          <w:b/>
                          <w:color w:val="00000A"/>
                          <w:spacing w:val="-3"/>
                          <w:w w:val="105"/>
                          <w:kern w:val="0"/>
                          <w:sz w:val="14"/>
                          <w:szCs w:val="22"/>
                          <w:lang w:val="it-IT" w:eastAsia="en-US" w:bidi="ar-SA"/>
                        </w:rPr>
                        <w:t xml:space="preserve"> </w:t>
                      </w:r>
                      <w:r>
                        <w:rPr>
                          <w:rFonts w:eastAsia="Times New Roman" w:cs="Microsoft Sans Serif" w:ascii="Arial" w:hAnsi="Arial"/>
                          <w:b/>
                          <w:color w:val="00000A"/>
                          <w:spacing w:val="-5"/>
                          <w:w w:val="105"/>
                          <w:kern w:val="0"/>
                          <w:sz w:val="14"/>
                          <w:szCs w:val="22"/>
                          <w:lang w:val="it-IT" w:eastAsia="en-US" w:bidi="ar-SA"/>
                        </w:rPr>
                        <w:t>nella</w:t>
                      </w:r>
                      <w:r>
                        <w:rPr>
                          <w:rFonts w:eastAsia="Times New Roman" w:cs="Microsoft Sans Serif" w:ascii="Arial" w:hAnsi="Arial"/>
                          <w:b/>
                          <w:color w:val="00000A"/>
                          <w:spacing w:val="-2"/>
                          <w:w w:val="105"/>
                          <w:kern w:val="0"/>
                          <w:sz w:val="14"/>
                          <w:szCs w:val="22"/>
                          <w:lang w:val="it-IT" w:eastAsia="en-US" w:bidi="ar-SA"/>
                        </w:rPr>
                        <w:t xml:space="preserve"> </w:t>
                      </w:r>
                      <w:r>
                        <w:rPr>
                          <w:rFonts w:eastAsia="Times New Roman" w:cs="Microsoft Sans Serif" w:ascii="Arial" w:hAnsi="Arial"/>
                          <w:b/>
                          <w:color w:val="00000A"/>
                          <w:spacing w:val="-5"/>
                          <w:w w:val="105"/>
                          <w:kern w:val="0"/>
                          <w:sz w:val="14"/>
                          <w:szCs w:val="22"/>
                          <w:lang w:val="it-IT" w:eastAsia="en-US" w:bidi="ar-SA"/>
                        </w:rPr>
                        <w:t>GU</w:t>
                      </w:r>
                      <w:r>
                        <w:rPr>
                          <w:rFonts w:eastAsia="Times New Roman" w:cs="Microsoft Sans Serif" w:ascii="Arial" w:hAnsi="Arial"/>
                          <w:b/>
                          <w:color w:val="00000A"/>
                          <w:spacing w:val="-1"/>
                          <w:w w:val="105"/>
                          <w:kern w:val="0"/>
                          <w:sz w:val="14"/>
                          <w:szCs w:val="22"/>
                          <w:shd w:fill="auto" w:val="clear"/>
                          <w:lang w:val="it-IT" w:eastAsia="en-US" w:bidi="ar-SA"/>
                        </w:rPr>
                        <w:t xml:space="preserve"> </w:t>
                      </w:r>
                      <w:r>
                        <w:rPr>
                          <w:rFonts w:eastAsia="Times New Roman" w:cs="Microsoft Sans Serif" w:ascii="Arial" w:hAnsi="Arial"/>
                          <w:b/>
                          <w:color w:val="00000A"/>
                          <w:spacing w:val="-5"/>
                          <w:w w:val="105"/>
                          <w:kern w:val="0"/>
                          <w:sz w:val="14"/>
                          <w:szCs w:val="22"/>
                          <w:shd w:fill="auto" w:val="clear"/>
                          <w:lang w:val="it-IT" w:eastAsia="en-US" w:bidi="ar-SA"/>
                        </w:rPr>
                        <w:t xml:space="preserve">S:  </w:t>
                      </w:r>
                      <w:r>
                        <w:rPr>
                          <w:rFonts w:eastAsia="Times New Roman" w:cs="Microsoft Sans Serif" w:ascii="Arial" w:hAnsi="Arial"/>
                          <w:b/>
                          <w:color w:val="00000A"/>
                          <w:spacing w:val="-4"/>
                          <w:w w:val="105"/>
                          <w:kern w:val="0"/>
                          <w:sz w:val="14"/>
                          <w:szCs w:val="22"/>
                          <w:shd w:fill="auto" w:val="clear"/>
                          <w:lang w:val="it-IT" w:eastAsia="en-US" w:bidi="ar-SA"/>
                        </w:rPr>
                        <w:t xml:space="preserve">OJ S </w:t>
                      </w:r>
                      <w:r>
                        <w:rPr>
                          <w:rFonts w:eastAsia="Times New Roman" w:cs="Microsoft Sans Serif" w:ascii="Arial" w:hAnsi="Arial"/>
                          <w:b/>
                          <w:color w:val="00000A"/>
                          <w:spacing w:val="-5"/>
                          <w:w w:val="105"/>
                          <w:kern w:val="0"/>
                          <w:sz w:val="14"/>
                          <w:szCs w:val="22"/>
                          <w:shd w:fill="auto" w:val="clear"/>
                          <w:lang w:val="it-IT" w:eastAsia="en-US" w:bidi="ar-SA"/>
                        </w:rPr>
                        <w:t>205</w:t>
                      </w:r>
                      <w:r>
                        <w:rPr>
                          <w:rFonts w:eastAsia="Times New Roman" w:cs="Microsoft Sans Serif" w:ascii="Arial" w:hAnsi="Arial"/>
                          <w:b/>
                          <w:color w:val="00000A"/>
                          <w:spacing w:val="-5"/>
                          <w:w w:val="105"/>
                          <w:kern w:val="0"/>
                          <w:sz w:val="14"/>
                          <w:szCs w:val="22"/>
                          <w:shd w:fill="auto" w:val="clear"/>
                          <w:lang w:val="it-IT" w:eastAsia="en-US" w:bidi="ar-SA"/>
                        </w:rPr>
                        <w:t>/2026</w:t>
                      </w:r>
                      <w:r>
                        <w:rPr>
                          <w:rFonts w:eastAsia="Times New Roman" w:cs="Microsoft Sans Serif" w:ascii="Arial" w:hAnsi="Arial"/>
                          <w:b/>
                          <w:color w:val="00000A"/>
                          <w:spacing w:val="-4"/>
                          <w:w w:val="105"/>
                          <w:kern w:val="0"/>
                          <w:sz w:val="14"/>
                          <w:szCs w:val="22"/>
                          <w:shd w:fill="auto" w:val="clear"/>
                          <w:lang w:val="it-IT" w:eastAsia="en-US" w:bidi="ar-SA"/>
                        </w:rPr>
                        <w:t xml:space="preserve"> </w:t>
                      </w:r>
                      <w:r>
                        <w:rPr>
                          <w:rFonts w:eastAsia="Times New Roman" w:cs="Microsoft Sans Serif" w:ascii="Arial" w:hAnsi="Arial"/>
                          <w:b/>
                          <w:color w:val="00000A"/>
                          <w:spacing w:val="-5"/>
                          <w:w w:val="105"/>
                          <w:kern w:val="0"/>
                          <w:sz w:val="14"/>
                          <w:szCs w:val="22"/>
                          <w:shd w:fill="auto" w:val="clear"/>
                          <w:lang w:val="it-IT" w:eastAsia="en-US" w:bidi="ar-SA"/>
                        </w:rPr>
                        <w:t>-   731279</w:t>
                      </w:r>
                    </w:p>
                    <w:p>
                      <w:pPr>
                        <w:pStyle w:val="Contenutocornice"/>
                        <w:spacing w:lineRule="auto" w:line="247" w:before="125" w:after="0"/>
                        <w:ind w:hanging="0"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Heading3"/>
        <w:spacing w:before="103" w:after="0"/>
        <w:ind w:hanging="0" w:left="887" w:right="1095"/>
        <w:jc w:val="center"/>
        <w:rPr/>
      </w:pPr>
      <w:r>
        <w:rPr>
          <w:color w:val="00000A"/>
        </w:rPr>
        <w:t>INFORMAZIONI</w:t>
      </w:r>
      <w:r>
        <w:rPr>
          <w:color w:val="00000A"/>
          <w:spacing w:val="24"/>
        </w:rPr>
        <w:t xml:space="preserve"> </w:t>
      </w:r>
      <w:r>
        <w:rPr>
          <w:color w:val="00000A"/>
        </w:rPr>
        <w:t>SULLA</w:t>
      </w:r>
      <w:r>
        <w:rPr>
          <w:color w:val="00000A"/>
          <w:spacing w:val="11"/>
        </w:rPr>
        <w:t xml:space="preserve"> </w:t>
      </w:r>
      <w:r>
        <w:rPr>
          <w:color w:val="00000A"/>
        </w:rPr>
        <w:t>PROCEDURA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14"/>
        </w:rPr>
        <w:t xml:space="preserve"> </w:t>
      </w:r>
      <w:r>
        <w:rPr>
          <w:color w:val="00000A"/>
        </w:rPr>
        <w:t>APPALTO</w:t>
      </w:r>
    </w:p>
    <w:p>
      <w:pPr>
        <w:pStyle w:val="BodyText"/>
        <w:spacing w:before="4" w:after="0"/>
        <w:rPr>
          <w:sz w:val="27"/>
        </w:rPr>
      </w:pPr>
      <w:r>
        <w:rPr>
          <w:sz w:val="27"/>
        </w:rPr>
        <mc:AlternateContent>
          <mc:Choice Requires="wps">
            <w:drawing>
              <wp:anchor behindDoc="1" distT="0" distB="0" distL="0" distR="0" simplePos="0" locked="0" layoutInCell="0" allowOverlap="1" relativeHeight="69">
                <wp:simplePos x="0" y="0"/>
                <wp:positionH relativeFrom="page">
                  <wp:posOffset>1042670</wp:posOffset>
                </wp:positionH>
                <wp:positionV relativeFrom="paragraph">
                  <wp:posOffset>224155</wp:posOffset>
                </wp:positionV>
                <wp:extent cx="5777865" cy="356235"/>
                <wp:effectExtent l="0" t="3175" r="0" b="1905"/>
                <wp:wrapTopAndBottom/>
                <wp:docPr id="2" name="Cornic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000" cy="3564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445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auto" w:line="252" w:before="26" w:after="0"/>
                              <w:ind w:hanging="0" w:left="106" w:right="282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automaticamente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DGUE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sia utilizzato il servizio DGUE in formato elettronico. In caso contrario tali informazioni devono essere inserite dall'operatore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3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economico.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2" path="m0,0l-2147483645,0l-2147483645,-2147483646l0,-2147483646xe" fillcolor="#bfbfbf" stroked="t" o:allowincell="f" style="position:absolute;margin-left:82.1pt;margin-top:17.65pt;width:454.9pt;height:28pt;mso-wrap-style:square;v-text-anchor:top;mso-position-horizontal-relative:page">
                <v:fill o:detectmouseclick="t" type="solid" color2="#404040"/>
                <v:stroke color="#00000a" weight="4320" joinstyle="round" endcap="flat"/>
                <v:textbox>
                  <w:txbxContent>
                    <w:p>
                      <w:pPr>
                        <w:pStyle w:val="Contenutocornice"/>
                        <w:spacing w:lineRule="auto" w:line="252" w:before="26" w:after="0"/>
                        <w:ind w:hanging="0" w:left="106" w:right="282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automaticamente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DGUE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sia utilizzato il servizio DGUE in formato elettronico. In caso contrario tali informazioni devono essere inserite dall'operatore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3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economico.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10" w:after="0"/>
        <w:rPr>
          <w:sz w:val="7"/>
        </w:rPr>
      </w:pPr>
      <w:r>
        <w:rPr>
          <w:sz w:val="7"/>
        </w:rPr>
      </w:r>
    </w:p>
    <w:tbl>
      <w:tblPr>
        <w:tblW w:w="9043" w:type="dxa"/>
        <w:jc w:val="left"/>
        <w:tblInd w:w="64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182"/>
        <w:gridCol w:w="4339"/>
      </w:tblGrid>
      <w:tr>
        <w:trPr>
          <w:trHeight w:val="388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2" w:after="0"/>
              <w:rPr>
                <w:sz w:val="13"/>
              </w:rPr>
            </w:pP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Identità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del</w:t>
            </w:r>
            <w:r>
              <w:rPr>
                <w:rFonts w:ascii="Arial" w:hAnsi="Arial"/>
                <w:b/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committente</w:t>
            </w:r>
            <w:r>
              <w:rPr>
                <w:rFonts w:ascii="Arial" w:hAnsi="Arial"/>
                <w:b/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(</w:t>
            </w:r>
            <w:r>
              <w:rPr>
                <w:color w:val="00000A"/>
                <w:w w:val="105"/>
                <w:sz w:val="13"/>
                <w:vertAlign w:val="superscript"/>
              </w:rPr>
              <w:t>3</w:t>
            </w:r>
            <w:r>
              <w:rPr>
                <w:color w:val="00000A"/>
                <w:w w:val="105"/>
                <w:sz w:val="13"/>
              </w:rPr>
              <w:t>)</w:t>
            </w:r>
          </w:p>
        </w:tc>
        <w:tc>
          <w:tcPr>
            <w:tcW w:w="452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2" w:after="0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Risposta:</w:t>
            </w:r>
          </w:p>
        </w:tc>
      </w:tr>
      <w:tr>
        <w:trPr>
          <w:trHeight w:val="334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4" w:after="0"/>
              <w:rPr>
                <w:sz w:val="13"/>
              </w:rPr>
            </w:pPr>
            <w:r>
              <w:rPr>
                <w:w w:val="105"/>
                <w:sz w:val="13"/>
              </w:rPr>
              <w:t>Nome:</w:t>
            </w:r>
          </w:p>
        </w:tc>
        <w:tc>
          <w:tcPr>
            <w:tcW w:w="182" w:type="dxa"/>
            <w:tcBorders>
              <w:top w:val="single" w:sz="4" w:space="0" w:color="00000A"/>
              <w:left w:val="single" w:sz="4" w:space="0" w:color="00000A"/>
            </w:tcBorders>
          </w:tcPr>
          <w:p>
            <w:pPr>
              <w:pStyle w:val="TableParagraph"/>
              <w:widowControl w:val="false"/>
              <w:spacing w:before="124" w:after="0"/>
              <w:ind w:hanging="0" w:left="37"/>
              <w:jc w:val="center"/>
              <w:rPr>
                <w:sz w:val="13"/>
              </w:rPr>
            </w:pPr>
            <w:r>
              <w:rPr>
                <w:sz w:val="13"/>
              </w:rPr>
            </w:r>
          </w:p>
        </w:tc>
        <w:tc>
          <w:tcPr>
            <w:tcW w:w="4339" w:type="dxa"/>
            <w:tcBorders>
              <w:top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4" w:after="0"/>
              <w:ind w:hanging="0" w:left="59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</w:t>
            </w:r>
            <w:r>
              <w:rPr>
                <w:w w:val="104"/>
                <w:sz w:val="14"/>
                <w:szCs w:val="14"/>
              </w:rPr>
              <w:t>EGIONE PIEMONTE</w:t>
            </w:r>
          </w:p>
        </w:tc>
      </w:tr>
      <w:tr>
        <w:trPr>
          <w:trHeight w:val="329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64" w:after="0"/>
              <w:rPr>
                <w:sz w:val="13"/>
              </w:rPr>
            </w:pPr>
            <w:r>
              <w:rPr>
                <w:w w:val="105"/>
                <w:sz w:val="13"/>
              </w:rPr>
              <w:t>Codice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fiscale</w:t>
            </w:r>
          </w:p>
        </w:tc>
        <w:tc>
          <w:tcPr>
            <w:tcW w:w="182" w:type="dxa"/>
            <w:tcBorders>
              <w:left w:val="single" w:sz="4" w:space="0" w:color="00000A"/>
              <w:bottom w:val="single" w:sz="4" w:space="0" w:color="00000A"/>
            </w:tcBorders>
          </w:tcPr>
          <w:p>
            <w:pPr>
              <w:pStyle w:val="TableParagraph"/>
              <w:widowControl w:val="false"/>
              <w:spacing w:before="64" w:after="0"/>
              <w:ind w:hanging="0" w:left="37"/>
              <w:jc w:val="center"/>
              <w:rPr>
                <w:sz w:val="13"/>
              </w:rPr>
            </w:pPr>
            <w:r>
              <w:rPr>
                <w:sz w:val="13"/>
              </w:rPr>
            </w:r>
          </w:p>
        </w:tc>
        <w:tc>
          <w:tcPr>
            <w:tcW w:w="4339" w:type="dxa"/>
            <w:tcBorders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spacing w:before="64" w:after="0"/>
              <w:ind w:hanging="0" w:left="59"/>
              <w:rPr>
                <w:sz w:val="13"/>
              </w:rPr>
            </w:pPr>
            <w:r>
              <w:rPr>
                <w:rFonts w:cs="Arial" w:ascii="Arial" w:hAnsi="Arial"/>
                <w:color w:val="000000"/>
                <w:w w:val="104"/>
                <w:sz w:val="14"/>
              </w:rPr>
              <w:t>80087670016</w:t>
            </w:r>
          </w:p>
        </w:tc>
      </w:tr>
    </w:tbl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13"/>
        </w:rPr>
      </w:pPr>
      <w:r>
        <w:rPr>
          <w:sz w:val="13"/>
        </w:rPr>
        <mc:AlternateContent>
          <mc:Choice Requires="wps">
            <w:drawing>
              <wp:anchor behindDoc="1" distT="0" distB="0" distL="0" distR="0" simplePos="0" locked="0" layoutInCell="0" allowOverlap="1" relativeHeight="71">
                <wp:simplePos x="0" y="0"/>
                <wp:positionH relativeFrom="page">
                  <wp:posOffset>1112520</wp:posOffset>
                </wp:positionH>
                <wp:positionV relativeFrom="paragraph">
                  <wp:posOffset>124460</wp:posOffset>
                </wp:positionV>
                <wp:extent cx="1784350" cy="12065"/>
                <wp:effectExtent l="0" t="0" r="0" b="0"/>
                <wp:wrapTopAndBottom/>
                <wp:docPr id="3" name="Immagin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520" cy="1224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1" path="m0,0l-2147483645,0l-2147483645,-2147483646l0,-2147483646xe" fillcolor="#00000a" stroked="f" o:allowincell="f" style="position:absolute;margin-left:87.6pt;margin-top:9.8pt;width:140.45pt;height:0.9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BodyText"/>
        <w:spacing w:lineRule="auto" w:line="252" w:before="80" w:after="0"/>
        <w:ind w:hanging="276" w:left="927" w:right="857"/>
        <w:rPr/>
      </w:pPr>
      <w:r>
        <w:rPr>
          <w:color w:val="00000A"/>
          <w:w w:val="105"/>
          <w:vertAlign w:val="superscript"/>
        </w:rPr>
        <w:t>(1)</w:t>
      </w:r>
      <w:r>
        <w:rPr>
          <w:color w:val="00000A"/>
          <w:w w:val="105"/>
        </w:rPr>
        <w:t xml:space="preserve">      I servizi della Commissione metteranno gratuitamente il servizio DGUE </w:t>
      </w:r>
      <w:r>
        <w:rPr>
          <w:w w:val="105"/>
        </w:rPr>
        <w:t xml:space="preserve">in formato </w:t>
      </w:r>
      <w:r>
        <w:rPr>
          <w:color w:val="00000A"/>
          <w:w w:val="105"/>
        </w:rPr>
        <w:t>elettronico a disposizione delle amministrazioni aggiudicatrici, degli enti aggiudicatori,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degli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operatori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economici,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dei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fornitori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 servizi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elettronici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 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altre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parti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interessate.</w:t>
      </w:r>
    </w:p>
    <w:p>
      <w:pPr>
        <w:pStyle w:val="Normal"/>
        <w:spacing w:lineRule="auto" w:line="247" w:before="4" w:after="0"/>
        <w:ind w:hanging="276" w:left="927" w:right="857"/>
        <w:rPr>
          <w:rFonts w:ascii="Arial" w:hAnsi="Arial"/>
          <w:b/>
          <w:sz w:val="11"/>
        </w:rPr>
      </w:pPr>
      <w:r>
        <w:rPr>
          <w:color w:val="00000A"/>
          <w:w w:val="105"/>
          <w:sz w:val="11"/>
          <w:vertAlign w:val="superscript"/>
        </w:rPr>
        <w:t>(2)</w:t>
      </w:r>
      <w:r>
        <w:rPr>
          <w:color w:val="00000A"/>
          <w:w w:val="105"/>
          <w:sz w:val="11"/>
        </w:rPr>
        <w:t xml:space="preserve">     </w:t>
      </w:r>
      <w:r>
        <w:rPr>
          <w:color w:val="00000A"/>
          <w:spacing w:val="9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amministrazioni</w:t>
      </w:r>
      <w:r>
        <w:rPr>
          <w:rFonts w:eastAsia="Times New Roman"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aggiudicatrici:</w:t>
      </w:r>
      <w:r>
        <w:rPr>
          <w:rFonts w:eastAsia="Times New Roman"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avviso</w:t>
      </w:r>
      <w:r>
        <w:rPr>
          <w:rFonts w:eastAsia="Times New Roman"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di</w:t>
      </w:r>
      <w:r>
        <w:rPr>
          <w:rFonts w:eastAsia="Times New Roman"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preinformazione</w:t>
      </w:r>
      <w:r>
        <w:rPr>
          <w:rFonts w:eastAsia="Times New Roman"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bando</w:t>
      </w:r>
      <w:r>
        <w:rPr>
          <w:rFonts w:eastAsia="Times New Roman"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di</w:t>
      </w:r>
      <w:r>
        <w:rPr>
          <w:rFonts w:eastAsia="Times New Roman"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gara</w:t>
      </w:r>
      <w:r>
        <w:rPr>
          <w:color w:val="00000A"/>
          <w:w w:val="105"/>
          <w:sz w:val="11"/>
        </w:rPr>
        <w:t>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gli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enti</w:t>
      </w:r>
      <w:r>
        <w:rPr>
          <w:rFonts w:eastAsia="Times New Roman"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aggiudicatori</w:t>
      </w:r>
      <w:r>
        <w:rPr>
          <w:color w:val="00000A"/>
          <w:w w:val="105"/>
          <w:sz w:val="11"/>
        </w:rPr>
        <w:t>: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avviso</w:t>
      </w:r>
      <w:r>
        <w:rPr>
          <w:rFonts w:eastAsia="Times New Roman"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periodico</w:t>
      </w:r>
      <w:r>
        <w:rPr>
          <w:rFonts w:eastAsia="Times New Roman"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indicativo</w:t>
      </w:r>
      <w:r>
        <w:rPr>
          <w:rFonts w:eastAsia="Times New Roman"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gara, 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bando</w:t>
      </w:r>
      <w:r>
        <w:rPr>
          <w:rFonts w:eastAsia="Times New Roman"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di</w:t>
      </w:r>
      <w:r>
        <w:rPr>
          <w:rFonts w:eastAsia="Times New Roman"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gara</w:t>
      </w:r>
      <w:r>
        <w:rPr>
          <w:rFonts w:eastAsia="Times New Roman"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avviso</w:t>
      </w:r>
      <w:r>
        <w:rPr>
          <w:rFonts w:eastAsia="Times New Roman"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sull'esistenza di</w:t>
      </w:r>
      <w:r>
        <w:rPr>
          <w:rFonts w:eastAsia="Times New Roman"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un</w:t>
      </w:r>
      <w:r>
        <w:rPr>
          <w:rFonts w:eastAsia="Times New Roman"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sistema</w:t>
      </w:r>
      <w:r>
        <w:rPr>
          <w:rFonts w:eastAsia="Times New Roman"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di</w:t>
      </w:r>
      <w:r>
        <w:rPr>
          <w:rFonts w:eastAsia="Times New Roman"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qualificazione.</w:t>
      </w:r>
    </w:p>
    <w:p>
      <w:pPr>
        <w:pStyle w:val="BodyText"/>
        <w:spacing w:before="7" w:after="0"/>
        <w:ind w:hanging="0" w:left="652"/>
        <w:rPr/>
      </w:pPr>
      <w:r>
        <w:rPr>
          <w:color w:val="00000A"/>
          <w:w w:val="105"/>
          <w:vertAlign w:val="superscript"/>
        </w:rPr>
        <w:t>(3)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devono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essere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copiate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 sezione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I.1 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pertinente 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bando.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caso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congiunto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generalità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tutti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committenti.</w:t>
      </w:r>
    </w:p>
    <w:p>
      <w:pPr>
        <w:sectPr>
          <w:footerReference w:type="even" r:id="rId2"/>
          <w:footerReference w:type="default" r:id="rId3"/>
          <w:footerReference w:type="first" r:id="rId4"/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W w:w="9041" w:type="dxa"/>
        <w:jc w:val="left"/>
        <w:tblInd w:w="64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163"/>
        <w:gridCol w:w="82"/>
        <w:gridCol w:w="4273"/>
      </w:tblGrid>
      <w:tr>
        <w:trPr>
          <w:trHeight w:val="471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2" w:after="0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quale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appalto</w:t>
            </w:r>
            <w:r>
              <w:rPr>
                <w:rFonts w:eastAsia="Times New Roman" w:ascii="Arial" w:hAnsi="Arial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si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tratta?</w:t>
            </w:r>
          </w:p>
        </w:tc>
        <w:tc>
          <w:tcPr>
            <w:tcW w:w="4518" w:type="dxa"/>
            <w:gridSpan w:val="3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2" w:after="0"/>
              <w:jc w:val="both"/>
              <w:rPr>
                <w:rFonts w:ascii="Microsoft Sans Serif" w:hAnsi="Microsoft Sans Serif" w:eastAsia="Calibri" w:cs="Microsoft Sans Serif"/>
                <w:b w:val="false"/>
                <w:bCs w:val="false"/>
                <w:color w:val="00000A"/>
                <w:w w:val="104"/>
                <w:kern w:val="0"/>
                <w:sz w:val="14"/>
                <w:szCs w:val="14"/>
                <w:lang w:val="it-IT" w:eastAsia="en-US" w:bidi="ar-SA"/>
              </w:rPr>
            </w:pPr>
            <w:r>
              <w:rPr>
                <w:rFonts w:eastAsia="Calibri" w:cs="Microsoft Sans Serif"/>
                <w:b w:val="false"/>
                <w:bCs w:val="false"/>
                <w:color w:val="00000A"/>
                <w:w w:val="104"/>
                <w:kern w:val="0"/>
                <w:sz w:val="14"/>
                <w:szCs w:val="14"/>
                <w:lang w:val="it-IT" w:eastAsia="en-US" w:bidi="ar-SA"/>
              </w:rPr>
              <w:t xml:space="preserve">Risposta: </w:t>
            </w:r>
            <w:r>
              <w:rPr>
                <w:rFonts w:eastAsia="Calibri" w:cs="Arial" w:ascii="Arial" w:hAnsi="Arial"/>
                <w:b w:val="false"/>
                <w:bCs w:val="false"/>
                <w:color w:val="000000"/>
                <w:w w:val="104"/>
                <w:kern w:val="0"/>
                <w:sz w:val="14"/>
                <w:szCs w:val="14"/>
                <w:lang w:val="it-IT" w:eastAsia="en-US" w:bidi="ar-SA"/>
              </w:rPr>
              <w:t>N</w:t>
            </w:r>
            <w:r>
              <w:rPr>
                <w:rFonts w:eastAsia="Calibri" w:cs="Arial" w:ascii="Arial" w:hAnsi="Arial"/>
                <w:b w:val="false"/>
                <w:bCs w:val="false"/>
                <w:color w:val="000000"/>
                <w:w w:val="104"/>
                <w:kern w:val="0"/>
                <w:sz w:val="14"/>
                <w:szCs w:val="14"/>
                <w:lang w:val="it-IT" w:eastAsia="en-US" w:bidi="ar-SA"/>
              </w:rPr>
              <w:t xml:space="preserve">oleggio di sistemi di stampa digitale, apparecchiature varie e del sistema gestionale per il Centro Stampa della Regione Piemonte, suddiviso in tre Lotti </w:t>
            </w:r>
          </w:p>
        </w:tc>
      </w:tr>
      <w:tr>
        <w:trPr>
          <w:trHeight w:val="471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6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Titolo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breve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descrizione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dell'appalto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(</w:t>
            </w:r>
            <w:r>
              <w:rPr>
                <w:color w:val="00000A"/>
                <w:w w:val="105"/>
                <w:sz w:val="13"/>
                <w:vertAlign w:val="superscript"/>
              </w:rPr>
              <w:t>4</w:t>
            </w:r>
            <w:r>
              <w:rPr>
                <w:color w:val="00000A"/>
                <w:w w:val="105"/>
                <w:sz w:val="13"/>
              </w:rPr>
              <w:t>):</w:t>
            </w:r>
          </w:p>
        </w:tc>
        <w:tc>
          <w:tcPr>
            <w:tcW w:w="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>
            <w:pPr>
              <w:pStyle w:val="TableParagraph"/>
              <w:widowControl w:val="false"/>
              <w:spacing w:before="126" w:after="0"/>
              <w:ind w:hanging="0" w:left="0" w:right="30"/>
              <w:jc w:val="right"/>
              <w:rPr>
                <w:rFonts w:ascii="Microsoft Sans Serif" w:hAnsi="Microsoft Sans Serif" w:eastAsia="Calibri" w:cs="Microsoft Sans Serif"/>
                <w:b w:val="false"/>
                <w:bCs w:val="false"/>
                <w:color w:val="00000A"/>
                <w:w w:val="104"/>
                <w:kern w:val="0"/>
                <w:sz w:val="14"/>
                <w:szCs w:val="14"/>
                <w:lang w:val="it-IT" w:eastAsia="en-US" w:bidi="ar-SA"/>
              </w:rPr>
            </w:pPr>
            <w:r>
              <w:rPr>
                <w:rFonts w:eastAsia="Calibri" w:cs="Microsoft Sans Serif"/>
                <w:b w:val="false"/>
                <w:bCs w:val="false"/>
                <w:color w:val="00000A"/>
                <w:w w:val="104"/>
                <w:kern w:val="0"/>
                <w:sz w:val="14"/>
                <w:szCs w:val="14"/>
                <w:lang w:val="it-IT" w:eastAsia="en-US" w:bidi="ar-SA"/>
              </w:rPr>
            </w:r>
          </w:p>
        </w:tc>
        <w:tc>
          <w:tcPr>
            <w:tcW w:w="82" w:type="dxa"/>
            <w:tcBorders>
              <w:top w:val="single" w:sz="4" w:space="0" w:color="00000A"/>
              <w:bottom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Microsoft Sans Serif" w:hAnsi="Microsoft Sans Serif" w:eastAsia="Calibri" w:cs="Microsoft Sans Serif"/>
                <w:color w:val="00000A"/>
                <w:w w:val="104"/>
                <w:kern w:val="0"/>
                <w:sz w:val="14"/>
                <w:szCs w:val="14"/>
                <w:lang w:val="it-IT" w:eastAsia="en-US" w:bidi="ar-SA"/>
              </w:rPr>
            </w:pPr>
            <w:r>
              <w:rPr>
                <w:rFonts w:eastAsia="Calibri" w:cs="Microsoft Sans Serif"/>
                <w:color w:val="00000A"/>
                <w:w w:val="104"/>
                <w:kern w:val="0"/>
                <w:sz w:val="14"/>
                <w:szCs w:val="14"/>
                <w:lang w:val="it-IT" w:eastAsia="en-US" w:bidi="ar-SA"/>
              </w:rPr>
            </w:r>
          </w:p>
        </w:tc>
        <w:tc>
          <w:tcPr>
            <w:tcW w:w="4273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2" w:after="0"/>
              <w:jc w:val="both"/>
              <w:rPr>
                <w:rFonts w:ascii="Microsoft Sans Serif" w:hAnsi="Microsoft Sans Serif" w:eastAsia="Calibri" w:cs="Microsoft Sans Serif"/>
                <w:b w:val="false"/>
                <w:bCs w:val="false"/>
                <w:color w:val="00000A"/>
                <w:w w:val="104"/>
                <w:kern w:val="0"/>
                <w:sz w:val="14"/>
                <w:szCs w:val="14"/>
                <w:lang w:val="it-IT" w:eastAsia="en-US" w:bidi="ar-SA"/>
              </w:rPr>
            </w:pPr>
            <w:r>
              <w:rPr>
                <w:rFonts w:eastAsia="Calibri" w:cs="Arial" w:ascii="Arial" w:hAnsi="Arial"/>
                <w:b w:val="false"/>
                <w:bCs w:val="false"/>
                <w:color w:val="000000"/>
                <w:w w:val="104"/>
                <w:kern w:val="0"/>
                <w:sz w:val="14"/>
                <w:szCs w:val="14"/>
                <w:lang w:val="it-IT" w:eastAsia="en-US" w:bidi="ar-SA"/>
              </w:rPr>
              <w:t>N</w:t>
            </w:r>
            <w:r>
              <w:rPr>
                <w:rFonts w:eastAsia="Calibri" w:cs="Arial" w:ascii="Arial" w:hAnsi="Arial"/>
                <w:b w:val="false"/>
                <w:bCs w:val="false"/>
                <w:color w:val="000000"/>
                <w:w w:val="104"/>
                <w:kern w:val="0"/>
                <w:sz w:val="14"/>
                <w:szCs w:val="14"/>
                <w:lang w:val="it-IT" w:eastAsia="en-US" w:bidi="ar-SA"/>
              </w:rPr>
              <w:t xml:space="preserve">oleggio di sistemi di stampa digitale, apparecchiature varie e del sistema gestionale per il Centro Stampa della Regione Piemonte, suddiviso in tre Lotti </w:t>
            </w:r>
          </w:p>
        </w:tc>
      </w:tr>
      <w:tr>
        <w:trPr>
          <w:trHeight w:val="471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47" w:before="5" w:after="0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Numero</w:t>
            </w:r>
            <w:r>
              <w:rPr>
                <w:rFonts w:ascii="Arial" w:hAnsi="Arial"/>
                <w:b/>
                <w:color w:val="00000A"/>
                <w:spacing w:val="4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di</w:t>
            </w:r>
            <w:r>
              <w:rPr>
                <w:rFonts w:ascii="Arial" w:hAnsi="Arial"/>
                <w:b/>
                <w:color w:val="00000A"/>
                <w:spacing w:val="37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riferimento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attribuito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al</w:t>
            </w:r>
            <w:r>
              <w:rPr>
                <w:rFonts w:ascii="Arial" w:hAnsi="Arial"/>
                <w:b/>
                <w:color w:val="00000A"/>
                <w:spacing w:val="38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fascicolo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dalla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stazione</w:t>
            </w:r>
            <w:r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appaltante o</w:t>
            </w:r>
            <w:r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dall’ente concedente</w:t>
            </w:r>
            <w:r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(ove esistente) (</w:t>
            </w:r>
            <w:r>
              <w:rPr>
                <w:rFonts w:ascii="Arial" w:hAnsi="Arial"/>
                <w:b/>
                <w:color w:val="00000A"/>
                <w:w w:val="105"/>
                <w:position w:val="4"/>
                <w:sz w:val="9"/>
              </w:rPr>
              <w:t>5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):</w:t>
            </w:r>
          </w:p>
        </w:tc>
        <w:tc>
          <w:tcPr>
            <w:tcW w:w="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>
            <w:pPr>
              <w:pStyle w:val="TableParagraph"/>
              <w:widowControl w:val="false"/>
              <w:spacing w:before="124" w:after="0"/>
              <w:ind w:hanging="0" w:left="0" w:right="30"/>
              <w:jc w:val="right"/>
              <w:rPr>
                <w:sz w:val="13"/>
              </w:rPr>
            </w:pPr>
            <w:r>
              <w:rPr>
                <w:sz w:val="13"/>
              </w:rPr>
            </w:r>
          </w:p>
        </w:tc>
        <w:tc>
          <w:tcPr>
            <w:tcW w:w="82" w:type="dxa"/>
            <w:tcBorders>
              <w:top w:val="single" w:sz="4" w:space="0" w:color="00000A"/>
              <w:bottom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273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4" w:after="0"/>
              <w:ind w:hanging="0" w:left="4"/>
              <w:rPr>
                <w:sz w:val="14"/>
                <w:szCs w:val="14"/>
              </w:rPr>
            </w:pPr>
            <w:r>
              <w:rPr>
                <w:color w:val="00000A"/>
                <w:w w:val="104"/>
                <w:sz w:val="14"/>
                <w:szCs w:val="14"/>
              </w:rPr>
              <w:t>8</w:t>
            </w:r>
            <w:r>
              <w:rPr>
                <w:color w:val="00000A"/>
                <w:w w:val="104"/>
                <w:sz w:val="14"/>
                <w:szCs w:val="14"/>
              </w:rPr>
              <w:t>/2026</w:t>
            </w:r>
          </w:p>
        </w:tc>
      </w:tr>
      <w:tr>
        <w:trPr>
          <w:trHeight w:val="386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6" w:after="0"/>
              <w:rPr>
                <w:sz w:val="13"/>
              </w:rPr>
            </w:pPr>
            <w:r>
              <w:rPr>
                <w:w w:val="105"/>
                <w:sz w:val="13"/>
              </w:rPr>
              <w:t>CIG</w:t>
            </w:r>
          </w:p>
        </w:tc>
        <w:tc>
          <w:tcPr>
            <w:tcW w:w="163" w:type="dxa"/>
            <w:tcBorders>
              <w:top w:val="single" w:sz="4" w:space="0" w:color="00000A"/>
              <w:left w:val="single" w:sz="4" w:space="0" w:color="00000A"/>
            </w:tcBorders>
          </w:tcPr>
          <w:p>
            <w:pPr>
              <w:pStyle w:val="TableParagraph"/>
              <w:widowControl w:val="false"/>
              <w:spacing w:before="126" w:after="0"/>
              <w:ind w:hanging="0" w:left="0" w:right="30"/>
              <w:jc w:val="right"/>
              <w:rPr>
                <w:sz w:val="13"/>
              </w:rPr>
            </w:pPr>
            <w:r>
              <w:rPr>
                <w:sz w:val="13"/>
              </w:rPr>
            </w:r>
          </w:p>
        </w:tc>
        <w:tc>
          <w:tcPr>
            <w:tcW w:w="82" w:type="dxa"/>
            <w:tcBorders>
              <w:top w:val="single" w:sz="4" w:space="0" w:color="00000A"/>
            </w:tcBorders>
          </w:tcPr>
          <w:p>
            <w:pPr>
              <w:pStyle w:val="Normal"/>
              <w:rPr>
                <w:rFonts w:ascii="Arial" w:hAnsi="Arial" w:cs="Arial"/>
                <w:color w:val="000000"/>
                <w:w w:val="104"/>
                <w:sz w:val="14"/>
              </w:rPr>
            </w:pPr>
            <w:r>
              <w:rPr>
                <w:rFonts w:cs="Arial" w:ascii="Arial" w:hAnsi="Arial"/>
                <w:color w:val="000000"/>
                <w:w w:val="104"/>
                <w:sz w:val="14"/>
              </w:rPr>
            </w:r>
          </w:p>
        </w:tc>
        <w:tc>
          <w:tcPr>
            <w:tcW w:w="4273" w:type="dxa"/>
            <w:tcBorders>
              <w:top w:val="single" w:sz="4" w:space="0" w:color="00000A"/>
              <w:right w:val="single" w:sz="4" w:space="0" w:color="00000A"/>
            </w:tcBorders>
          </w:tcPr>
          <w:p>
            <w:pPr>
              <w:pStyle w:val="Normal"/>
              <w:rPr>
                <w:rFonts w:ascii="Arial" w:hAnsi="Arial" w:cs="Arial"/>
                <w:color w:val="000000"/>
                <w:w w:val="104"/>
                <w:sz w:val="14"/>
              </w:rPr>
            </w:pPr>
            <w:r>
              <w:rPr>
                <w:rFonts w:cs="Arial" w:ascii="Arial" w:hAnsi="Arial"/>
                <w:color w:val="000000"/>
                <w:w w:val="104"/>
                <w:sz w:val="14"/>
              </w:rPr>
              <w:t xml:space="preserve">LOTTO 1  </w:t>
            </w:r>
            <w:r>
              <w:rPr>
                <w:rFonts w:eastAsia="Calibri" w:cs="Arial" w:ascii="Arial" w:hAnsi="Arial"/>
                <w:color w:val="000000"/>
                <w:w w:val="104"/>
                <w:kern w:val="0"/>
                <w:sz w:val="14"/>
                <w:szCs w:val="22"/>
                <w:lang w:val="it-IT" w:eastAsia="en-US" w:bidi="ar-SA"/>
              </w:rPr>
              <w:t xml:space="preserve"> </w:t>
            </w:r>
            <w:r>
              <w:rPr>
                <w:rFonts w:eastAsia="Calibri" w:cs="Arial" w:ascii="Arial" w:hAnsi="Arial"/>
                <w:color w:val="000000"/>
                <w:w w:val="104"/>
                <w:kern w:val="0"/>
                <w:sz w:val="14"/>
                <w:szCs w:val="22"/>
                <w:lang w:val="it-IT" w:eastAsia="en-US" w:bidi="ar-SA"/>
              </w:rPr>
              <w:t>BD759B9E24</w:t>
            </w:r>
          </w:p>
          <w:p>
            <w:pPr>
              <w:pStyle w:val="Normal"/>
              <w:rPr>
                <w:rFonts w:ascii="Arial" w:hAnsi="Arial" w:cs="Arial"/>
                <w:color w:val="000000"/>
                <w:w w:val="104"/>
                <w:sz w:val="14"/>
              </w:rPr>
            </w:pPr>
            <w:r>
              <w:rPr>
                <w:rFonts w:cs="Arial" w:ascii="Arial" w:hAnsi="Arial"/>
                <w:color w:val="000000"/>
                <w:w w:val="104"/>
                <w:sz w:val="14"/>
              </w:rPr>
            </w:r>
          </w:p>
          <w:p>
            <w:pPr>
              <w:pStyle w:val="Normal"/>
              <w:rPr>
                <w:rFonts w:ascii="Arial" w:hAnsi="Arial" w:cs="Arial"/>
                <w:color w:val="000000"/>
                <w:w w:val="104"/>
                <w:sz w:val="14"/>
              </w:rPr>
            </w:pPr>
            <w:r>
              <w:rPr>
                <w:rFonts w:cs="Arial" w:ascii="Arial" w:hAnsi="Arial"/>
                <w:color w:val="000000"/>
                <w:w w:val="104"/>
                <w:sz w:val="14"/>
              </w:rPr>
            </w:r>
          </w:p>
          <w:p>
            <w:pPr>
              <w:pStyle w:val="Normal"/>
              <w:rPr>
                <w:rFonts w:ascii="Arial" w:hAnsi="Arial" w:cs="Arial"/>
                <w:color w:val="000000"/>
                <w:w w:val="104"/>
                <w:sz w:val="14"/>
              </w:rPr>
            </w:pPr>
            <w:r>
              <w:rPr>
                <w:rFonts w:cs="Arial" w:ascii="Arial" w:hAnsi="Arial"/>
                <w:color w:val="000000"/>
                <w:w w:val="104"/>
                <w:sz w:val="14"/>
              </w:rPr>
              <w:t xml:space="preserve">LOTTO 2  </w:t>
            </w:r>
            <w:r>
              <w:rPr>
                <w:rFonts w:eastAsia="Calibri" w:cs="Arial" w:ascii="Arial" w:hAnsi="Arial"/>
                <w:color w:val="000000"/>
                <w:w w:val="104"/>
                <w:kern w:val="0"/>
                <w:sz w:val="14"/>
                <w:szCs w:val="22"/>
                <w:lang w:val="it-IT" w:eastAsia="en-US" w:bidi="ar-SA"/>
              </w:rPr>
              <w:t xml:space="preserve"> </w:t>
            </w:r>
            <w:r>
              <w:rPr>
                <w:rFonts w:eastAsia="Calibri" w:cs="Arial" w:ascii="Arial" w:hAnsi="Arial"/>
                <w:color w:val="000000"/>
                <w:w w:val="104"/>
                <w:kern w:val="0"/>
                <w:sz w:val="14"/>
                <w:szCs w:val="22"/>
                <w:lang w:val="it-IT" w:eastAsia="en-US" w:bidi="ar-SA"/>
              </w:rPr>
              <w:t>BD759BAEF7</w:t>
            </w:r>
          </w:p>
          <w:p>
            <w:pPr>
              <w:pStyle w:val="Normal"/>
              <w:rPr>
                <w:rFonts w:ascii="Arial" w:hAnsi="Arial" w:cs="Arial"/>
                <w:color w:val="000000"/>
                <w:w w:val="104"/>
                <w:sz w:val="14"/>
              </w:rPr>
            </w:pPr>
            <w:r>
              <w:rPr>
                <w:rFonts w:eastAsia="Calibri" w:cs="Arial" w:ascii="Arial" w:hAnsi="Arial"/>
                <w:color w:val="000000"/>
                <w:w w:val="104"/>
                <w:kern w:val="0"/>
                <w:sz w:val="14"/>
                <w:szCs w:val="22"/>
                <w:lang w:val="it-IT" w:eastAsia="en-US" w:bidi="ar-SA"/>
              </w:rPr>
            </w:r>
          </w:p>
          <w:p>
            <w:pPr>
              <w:pStyle w:val="Normal"/>
              <w:rPr>
                <w:rFonts w:ascii="Arial" w:hAnsi="Arial" w:cs="Arial"/>
                <w:color w:val="000000"/>
                <w:w w:val="104"/>
                <w:sz w:val="14"/>
              </w:rPr>
            </w:pPr>
            <w:r>
              <w:rPr>
                <w:rFonts w:eastAsia="Calibri" w:cs="Arial" w:ascii="Arial" w:hAnsi="Arial"/>
                <w:color w:val="000000"/>
                <w:w w:val="104"/>
                <w:kern w:val="0"/>
                <w:sz w:val="14"/>
                <w:szCs w:val="22"/>
                <w:lang w:val="it-IT" w:eastAsia="en-US" w:bidi="ar-SA"/>
              </w:rPr>
            </w:r>
          </w:p>
          <w:p>
            <w:pPr>
              <w:pStyle w:val="Normal"/>
              <w:rPr>
                <w:rFonts w:ascii="Arial" w:hAnsi="Arial" w:cs="Arial"/>
                <w:color w:val="000000"/>
                <w:w w:val="104"/>
                <w:sz w:val="14"/>
              </w:rPr>
            </w:pPr>
            <w:r>
              <w:rPr>
                <w:rFonts w:eastAsia="Calibri" w:cs="Arial" w:ascii="Arial" w:hAnsi="Arial"/>
                <w:color w:val="000000"/>
                <w:w w:val="104"/>
                <w:kern w:val="0"/>
                <w:sz w:val="14"/>
                <w:szCs w:val="22"/>
                <w:lang w:val="it-IT" w:eastAsia="en-US" w:bidi="ar-SA"/>
              </w:rPr>
              <w:t xml:space="preserve">LOTTO 3   </w:t>
            </w:r>
            <w:r>
              <w:rPr>
                <w:rFonts w:eastAsia="Calibri" w:cs="Arial" w:ascii="Arial" w:hAnsi="Arial"/>
                <w:color w:val="000000"/>
                <w:w w:val="104"/>
                <w:kern w:val="0"/>
                <w:sz w:val="14"/>
                <w:szCs w:val="22"/>
                <w:lang w:val="it-IT" w:eastAsia="en-US" w:bidi="ar-SA"/>
              </w:rPr>
              <w:t>BD759BBFCA</w:t>
            </w:r>
          </w:p>
          <w:p>
            <w:pPr>
              <w:pStyle w:val="Normal"/>
              <w:rPr>
                <w:rFonts w:ascii="Arial" w:hAnsi="Arial" w:cs="Arial"/>
                <w:color w:val="000000"/>
                <w:w w:val="104"/>
                <w:sz w:val="14"/>
              </w:rPr>
            </w:pPr>
            <w:r>
              <w:rPr>
                <w:rFonts w:cs="Arial" w:ascii="Arial" w:hAnsi="Arial"/>
                <w:color w:val="000000"/>
                <w:w w:val="104"/>
                <w:sz w:val="14"/>
              </w:rPr>
            </w:r>
          </w:p>
          <w:p>
            <w:pPr>
              <w:pStyle w:val="Normal"/>
              <w:rPr>
                <w:rFonts w:ascii="Arial" w:hAnsi="Arial" w:cs="Arial"/>
                <w:color w:val="000000"/>
                <w:w w:val="104"/>
                <w:sz w:val="14"/>
              </w:rPr>
            </w:pPr>
            <w:r>
              <w:rPr>
                <w:rFonts w:cs="Arial" w:ascii="Arial" w:hAnsi="Arial"/>
                <w:color w:val="000000"/>
                <w:w w:val="104"/>
                <w:sz w:val="14"/>
              </w:rPr>
            </w:r>
          </w:p>
        </w:tc>
      </w:tr>
      <w:tr>
        <w:trPr>
          <w:trHeight w:val="272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64" w:after="0"/>
              <w:rPr>
                <w:sz w:val="13"/>
              </w:rPr>
            </w:pPr>
            <w:r>
              <w:rPr>
                <w:w w:val="105"/>
                <w:sz w:val="13"/>
              </w:rPr>
              <w:t>CUP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(ove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previsto)</w:t>
            </w:r>
          </w:p>
        </w:tc>
        <w:tc>
          <w:tcPr>
            <w:tcW w:w="163" w:type="dxa"/>
            <w:tcBorders>
              <w:left w:val="single" w:sz="4" w:space="0" w:color="00000A"/>
            </w:tcBorders>
          </w:tcPr>
          <w:p>
            <w:pPr>
              <w:pStyle w:val="TableParagraph"/>
              <w:widowControl w:val="false"/>
              <w:spacing w:before="64" w:after="0"/>
              <w:ind w:hanging="0" w:left="0" w:right="30"/>
              <w:jc w:val="right"/>
              <w:rPr>
                <w:sz w:val="13"/>
              </w:rPr>
            </w:pPr>
            <w:r>
              <w:rPr>
                <w:sz w:val="13"/>
              </w:rPr>
            </w:r>
          </w:p>
        </w:tc>
        <w:tc>
          <w:tcPr>
            <w:tcW w:w="82" w:type="dxa"/>
            <w:tcBorders>
              <w:top w:val="single" w:sz="4" w:space="0" w:color="00000A"/>
            </w:tcBorders>
          </w:tcPr>
          <w:p>
            <w:pPr>
              <w:pStyle w:val="Normal"/>
              <w:rPr>
                <w:rFonts w:ascii="Arial" w:hAnsi="Arial" w:cs="Arial"/>
                <w:color w:val="000000"/>
                <w:w w:val="104"/>
                <w:sz w:val="14"/>
              </w:rPr>
            </w:pPr>
            <w:r>
              <w:rPr>
                <w:rFonts w:cs="Arial" w:ascii="Arial" w:hAnsi="Arial"/>
                <w:color w:val="000000"/>
                <w:w w:val="104"/>
                <w:sz w:val="14"/>
              </w:rPr>
            </w:r>
          </w:p>
        </w:tc>
        <w:tc>
          <w:tcPr>
            <w:tcW w:w="4273" w:type="dxa"/>
            <w:tcBorders>
              <w:top w:val="single" w:sz="4" w:space="0" w:color="00000A"/>
              <w:right w:val="single" w:sz="4" w:space="0" w:color="00000A"/>
            </w:tcBorders>
          </w:tcPr>
          <w:p>
            <w:pPr>
              <w:pStyle w:val="Normal"/>
              <w:rPr>
                <w:rFonts w:ascii="Arial" w:hAnsi="Arial" w:cs="Arial"/>
                <w:color w:val="000000"/>
                <w:w w:val="104"/>
                <w:sz w:val="14"/>
              </w:rPr>
            </w:pPr>
            <w:r>
              <w:rPr/>
            </w:r>
          </w:p>
        </w:tc>
      </w:tr>
      <w:tr>
        <w:trPr>
          <w:trHeight w:val="21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32" w:before="62" w:after="0"/>
              <w:rPr>
                <w:sz w:val="13"/>
              </w:rPr>
            </w:pPr>
            <w:r>
              <w:rPr>
                <w:w w:val="105"/>
                <w:sz w:val="13"/>
              </w:rPr>
              <w:t>Codice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progetto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(ove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l’appalto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finanziato 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cofinanziato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fondi</w:t>
            </w:r>
          </w:p>
        </w:tc>
        <w:tc>
          <w:tcPr>
            <w:tcW w:w="163" w:type="dxa"/>
            <w:tcBorders>
              <w:lef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32" w:before="62" w:after="0"/>
              <w:ind w:hanging="0" w:left="0" w:right="30"/>
              <w:jc w:val="right"/>
              <w:rPr>
                <w:sz w:val="13"/>
              </w:rPr>
            </w:pPr>
            <w:r>
              <w:rPr>
                <w:sz w:val="13"/>
              </w:rPr>
            </w:r>
          </w:p>
        </w:tc>
        <w:tc>
          <w:tcPr>
            <w:tcW w:w="82" w:type="dxa"/>
            <w:tcBorders/>
          </w:tcPr>
          <w:p>
            <w:pPr>
              <w:pStyle w:val="TableParagraph"/>
              <w:widowControl w:val="false"/>
              <w:spacing w:lineRule="exact" w:line="132" w:before="62" w:after="0"/>
              <w:ind w:hanging="0" w:left="0" w:right="-15"/>
              <w:jc w:val="right"/>
              <w:rPr>
                <w:sz w:val="13"/>
              </w:rPr>
            </w:pPr>
            <w:r>
              <w:rPr>
                <w:sz w:val="13"/>
              </w:rPr>
            </w:r>
          </w:p>
        </w:tc>
        <w:tc>
          <w:tcPr>
            <w:tcW w:w="4273" w:type="dxa"/>
            <w:tcBorders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272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6" w:after="0"/>
              <w:rPr>
                <w:sz w:val="13"/>
              </w:rPr>
            </w:pPr>
            <w:r>
              <w:rPr>
                <w:w w:val="105"/>
                <w:sz w:val="13"/>
              </w:rPr>
              <w:t>europei)</w:t>
            </w:r>
          </w:p>
        </w:tc>
        <w:tc>
          <w:tcPr>
            <w:tcW w:w="163" w:type="dxa"/>
            <w:tcBorders>
              <w:left w:val="single" w:sz="4" w:space="0" w:color="00000A"/>
              <w:bottom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82" w:type="dxa"/>
            <w:tcBorders>
              <w:bottom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273" w:type="dxa"/>
            <w:tcBorders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</w:tbl>
    <w:p>
      <w:pPr>
        <w:pStyle w:val="BodyText"/>
        <w:rPr>
          <w:sz w:val="7"/>
        </w:rPr>
      </w:pPr>
      <w:r>
        <w:rPr>
          <w:sz w:val="7"/>
        </w:rPr>
        <mc:AlternateContent>
          <mc:Choice Requires="wps">
            <w:drawing>
              <wp:anchor behindDoc="1" distT="0" distB="0" distL="0" distR="0" simplePos="0" locked="0" layoutInCell="0" allowOverlap="1" relativeHeight="72">
                <wp:simplePos x="0" y="0"/>
                <wp:positionH relativeFrom="page">
                  <wp:posOffset>1042670</wp:posOffset>
                </wp:positionH>
                <wp:positionV relativeFrom="paragraph">
                  <wp:posOffset>77470</wp:posOffset>
                </wp:positionV>
                <wp:extent cx="5777865" cy="133350"/>
                <wp:effectExtent l="0" t="2540" r="0" b="2540"/>
                <wp:wrapTopAndBottom/>
                <wp:docPr id="6" name="Cornice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000" cy="1332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445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28" w:after="0"/>
                              <w:ind w:hanging="0" w:left="106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altre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informazioni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sezioni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DGUE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devono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essere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inserite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dall'operatore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economico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4" path="m0,0l-2147483645,0l-2147483645,-2147483646l0,-2147483646xe" fillcolor="#bfbfbf" stroked="t" o:allowincell="f" style="position:absolute;margin-left:82.1pt;margin-top:6.1pt;width:454.9pt;height:10.45pt;mso-wrap-style:square;v-text-anchor:top;mso-position-horizontal-relative:page">
                <v:fill o:detectmouseclick="t" type="solid" color2="#404040"/>
                <v:stroke color="#00000a" weight="4320" joinstyle="round" endcap="flat"/>
                <v:textbox>
                  <w:txbxContent>
                    <w:p>
                      <w:pPr>
                        <w:pStyle w:val="Contenutocornice"/>
                        <w:spacing w:before="28" w:after="0"/>
                        <w:ind w:hanging="0" w:left="106"/>
                        <w:rPr>
                          <w:rFonts w:ascii="Arial" w:hAnsi="Arial"/>
                          <w:b/>
                          <w:sz w:val="13"/>
                        </w:rPr>
                      </w:pP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altre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informazioni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in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sezioni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DGUE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devono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essere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inserite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dall'operatore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economico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2" w:after="0"/>
        <w:rPr>
          <w:sz w:val="25"/>
        </w:rPr>
      </w:pPr>
      <w:r>
        <w:rPr>
          <w:sz w:val="25"/>
        </w:rPr>
      </w:r>
    </w:p>
    <w:p>
      <w:pPr>
        <w:pStyle w:val="BodyText"/>
        <w:spacing w:before="2" w:after="0"/>
        <w:rPr>
          <w:sz w:val="25"/>
        </w:rPr>
      </w:pPr>
      <w:r>
        <w:rPr>
          <w:sz w:val="25"/>
        </w:rPr>
        <mc:AlternateContent>
          <mc:Choice Requires="wps">
            <w:drawing>
              <wp:anchor behindDoc="1" distT="0" distB="0" distL="0" distR="0" simplePos="0" locked="0" layoutInCell="0" allowOverlap="1" relativeHeight="74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84350" cy="12065"/>
                <wp:effectExtent l="0" t="0" r="0" b="0"/>
                <wp:wrapTopAndBottom/>
                <wp:docPr id="7" name="Immagin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520" cy="1224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2" path="m0,0l-2147483645,0l-2147483645,-2147483646l0,-2147483646xe" fillcolor="#00000a" stroked="f" o:allowincell="f" style="position:absolute;margin-left:87.6pt;margin-top:16.2pt;width:140.45pt;height:0.9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BodyText"/>
        <w:spacing w:lineRule="exact" w:line="123" w:before="78" w:after="0"/>
        <w:ind w:hanging="0" w:left="652"/>
        <w:rPr/>
      </w:pPr>
      <w:r>
        <w:rPr>
          <w:color w:val="00000A"/>
          <w:w w:val="105"/>
          <w:vertAlign w:val="superscript"/>
        </w:rPr>
        <w:t>(4)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II.1.1.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II.1.3.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dell'avviso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pertinente.</w:t>
      </w:r>
    </w:p>
    <w:p>
      <w:pPr>
        <w:pStyle w:val="Normal"/>
        <w:spacing w:lineRule="exact" w:line="136"/>
        <w:ind w:hanging="0" w:left="652"/>
        <w:rPr>
          <w:sz w:val="11"/>
        </w:rPr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5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II.1.1. dell'avviso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pertinente.</w:t>
      </w:r>
    </w:p>
    <w:p>
      <w:pPr>
        <w:pStyle w:val="Heading2"/>
        <w:spacing w:before="98" w:after="0"/>
        <w:ind w:hanging="0" w:left="887" w:right="1092"/>
        <w:jc w:val="center"/>
        <w:rPr>
          <w:color w:val="00000A"/>
          <w:spacing w:val="-1"/>
          <w:w w:val="105"/>
        </w:rPr>
      </w:pPr>
      <w:r>
        <w:rPr>
          <w:color w:val="00000A"/>
          <w:spacing w:val="-1"/>
          <w:w w:val="105"/>
        </w:rPr>
      </w:r>
    </w:p>
    <w:p>
      <w:pPr>
        <w:pStyle w:val="Heading2"/>
        <w:spacing w:before="98" w:after="0"/>
        <w:ind w:hanging="0" w:left="887" w:right="1092"/>
        <w:jc w:val="center"/>
        <w:rPr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spacing w:val="-1"/>
          <w:w w:val="105"/>
        </w:rPr>
        <w:t>II: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economico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soggetti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all’art.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94,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comma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3,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D.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Lgs.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n.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36/2023</w:t>
      </w:r>
    </w:p>
    <w:p>
      <w:pPr>
        <w:pStyle w:val="BodyText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</w:r>
    </w:p>
    <w:p>
      <w:pPr>
        <w:pStyle w:val="Heading3"/>
        <w:spacing w:before="153" w:after="0"/>
        <w:ind w:hanging="0" w:left="887" w:right="1093"/>
        <w:jc w:val="center"/>
        <w:rPr/>
      </w:pPr>
      <w:r>
        <w:rPr>
          <w:color w:val="00000A"/>
          <w:spacing w:val="-1"/>
          <w:w w:val="105"/>
        </w:rPr>
        <w:t>A: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ECONOMICO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" w:after="1"/>
        <w:rPr/>
      </w:pPr>
      <w:r>
        <w:rPr/>
      </w:r>
    </w:p>
    <w:tbl>
      <w:tblPr>
        <w:tblW w:w="8882" w:type="dxa"/>
        <w:jc w:val="left"/>
        <w:tblInd w:w="64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5077"/>
        <w:gridCol w:w="3804"/>
      </w:tblGrid>
      <w:tr>
        <w:trPr>
          <w:trHeight w:val="388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2" w:after="0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Dati</w:t>
            </w:r>
            <w:r>
              <w:rPr>
                <w:rFonts w:eastAsia="Times New Roman" w:ascii="Arial" w:hAnsi="Arial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identificativi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2" w:after="0"/>
              <w:ind w:hanging="0" w:left="91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Risposta:</w:t>
            </w:r>
          </w:p>
        </w:tc>
      </w:tr>
      <w:tr>
        <w:trPr>
          <w:trHeight w:val="389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4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Nome: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4" w:after="0"/>
              <w:ind w:hanging="0" w:left="91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 xml:space="preserve">[ </w:t>
            </w:r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</w:p>
        </w:tc>
      </w:tr>
      <w:tr>
        <w:trPr>
          <w:trHeight w:val="821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3" w:after="0"/>
              <w:ind w:hanging="0"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widowControl w:val="false"/>
              <w:spacing w:before="1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Partita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IVA,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se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applicabile:</w:t>
            </w:r>
          </w:p>
          <w:p>
            <w:pPr>
              <w:pStyle w:val="TableParagraph"/>
              <w:widowControl w:val="false"/>
              <w:spacing w:before="1" w:after="0"/>
              <w:ind w:hanging="0"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widowControl w:val="false"/>
              <w:spacing w:lineRule="auto" w:line="252" w:before="1" w:after="0"/>
              <w:rPr>
                <w:sz w:val="13"/>
              </w:rPr>
            </w:pPr>
            <w:r>
              <w:rPr>
                <w:color w:val="00000A"/>
                <w:sz w:val="13"/>
              </w:rPr>
              <w:t>Se</w:t>
            </w:r>
            <w:r>
              <w:rPr>
                <w:color w:val="00000A"/>
                <w:spacing w:val="14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non</w:t>
            </w:r>
            <w:r>
              <w:rPr>
                <w:color w:val="00000A"/>
                <w:spacing w:val="16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è</w:t>
            </w:r>
            <w:r>
              <w:rPr>
                <w:color w:val="00000A"/>
                <w:spacing w:val="13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applicabile</w:t>
            </w:r>
            <w:r>
              <w:rPr>
                <w:color w:val="00000A"/>
                <w:spacing w:val="15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un</w:t>
            </w:r>
            <w:r>
              <w:rPr>
                <w:color w:val="00000A"/>
                <w:spacing w:val="14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numero</w:t>
            </w:r>
            <w:r>
              <w:rPr>
                <w:color w:val="00000A"/>
                <w:spacing w:val="13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di</w:t>
            </w:r>
            <w:r>
              <w:rPr>
                <w:color w:val="00000A"/>
                <w:spacing w:val="15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partita</w:t>
            </w:r>
            <w:r>
              <w:rPr>
                <w:color w:val="00000A"/>
                <w:spacing w:val="9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IVA</w:t>
            </w:r>
            <w:r>
              <w:rPr>
                <w:color w:val="00000A"/>
                <w:spacing w:val="5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indicare</w:t>
            </w:r>
            <w:r>
              <w:rPr>
                <w:color w:val="00000A"/>
                <w:spacing w:val="13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un</w:t>
            </w:r>
            <w:r>
              <w:rPr>
                <w:color w:val="00000A"/>
                <w:spacing w:val="17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altro</w:t>
            </w:r>
            <w:r>
              <w:rPr>
                <w:color w:val="00000A"/>
                <w:spacing w:val="11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numero</w:t>
            </w:r>
            <w:r>
              <w:rPr>
                <w:color w:val="00000A"/>
                <w:spacing w:val="13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di</w:t>
            </w:r>
            <w:r>
              <w:rPr>
                <w:color w:val="00000A"/>
                <w:spacing w:val="-32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identificazione nazionale, se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richiesto</w:t>
            </w:r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</w:t>
            </w:r>
            <w:r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applicabile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3" w:after="0"/>
              <w:ind w:hanging="0"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91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 xml:space="preserve">[  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</w:p>
          <w:p>
            <w:pPr>
              <w:pStyle w:val="TableParagraph"/>
              <w:widowControl w:val="false"/>
              <w:spacing w:before="1" w:after="0"/>
              <w:ind w:hanging="0"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91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 xml:space="preserve">[  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</w:p>
        </w:tc>
      </w:tr>
      <w:tr>
        <w:trPr>
          <w:trHeight w:val="389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4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Indirizzo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4" w:after="0"/>
              <w:ind w:hanging="0" w:left="91"/>
              <w:rPr>
                <w:sz w:val="13"/>
              </w:rPr>
            </w:pPr>
            <w:r>
              <w:rPr>
                <w:color w:val="00000A"/>
                <w:w w:val="160"/>
                <w:sz w:val="13"/>
              </w:rPr>
              <w:t>[……………]</w:t>
            </w:r>
          </w:p>
        </w:tc>
      </w:tr>
      <w:tr>
        <w:trPr>
          <w:trHeight w:val="1211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6" w:after="0"/>
              <w:rPr>
                <w:sz w:val="13"/>
              </w:rPr>
            </w:pPr>
            <w:r>
              <w:rPr>
                <w:w w:val="105"/>
                <w:sz w:val="13"/>
              </w:rPr>
              <w:t>Persone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contatto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</w:t>
            </w:r>
            <w:r>
              <w:rPr>
                <w:w w:val="105"/>
                <w:sz w:val="13"/>
                <w:vertAlign w:val="superscript"/>
              </w:rPr>
              <w:t>6</w:t>
            </w:r>
            <w:r>
              <w:rPr>
                <w:w w:val="105"/>
                <w:sz w:val="13"/>
              </w:rPr>
              <w:t>):</w:t>
            </w:r>
          </w:p>
          <w:p>
            <w:pPr>
              <w:pStyle w:val="TableParagraph"/>
              <w:widowControl w:val="false"/>
              <w:spacing w:before="124" w:after="0"/>
              <w:rPr>
                <w:sz w:val="13"/>
              </w:rPr>
            </w:pPr>
            <w:r>
              <w:rPr>
                <w:w w:val="105"/>
                <w:sz w:val="13"/>
              </w:rPr>
              <w:t>Telefono:</w:t>
            </w:r>
          </w:p>
          <w:p>
            <w:pPr>
              <w:pStyle w:val="TableParagraph"/>
              <w:widowControl w:val="false"/>
              <w:spacing w:before="1" w:after="0"/>
              <w:ind w:hanging="0"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widowControl w:val="false"/>
              <w:spacing w:before="1" w:after="0"/>
              <w:rPr>
                <w:sz w:val="13"/>
              </w:rPr>
            </w:pPr>
            <w:r>
              <w:rPr>
                <w:w w:val="105"/>
                <w:sz w:val="13"/>
              </w:rPr>
              <w:t>PEC 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e-mail:</w:t>
            </w:r>
          </w:p>
          <w:p>
            <w:pPr>
              <w:pStyle w:val="TableParagraph"/>
              <w:widowControl w:val="false"/>
              <w:spacing w:before="124" w:after="0"/>
              <w:rPr>
                <w:sz w:val="13"/>
              </w:rPr>
            </w:pPr>
            <w:r>
              <w:rPr>
                <w:w w:val="105"/>
                <w:sz w:val="13"/>
              </w:rPr>
              <w:t>(indirizzo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Internet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web)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</w:t>
            </w:r>
            <w:r>
              <w:rPr>
                <w:rFonts w:eastAsia="Times New Roman" w:ascii="Arial" w:hAnsi="Arial"/>
                <w:i/>
                <w:w w:val="105"/>
                <w:sz w:val="13"/>
              </w:rPr>
              <w:t>ove</w:t>
            </w:r>
            <w:r>
              <w:rPr>
                <w:rFonts w:eastAsia="Times New Roman" w:ascii="Arial" w:hAnsi="Arial"/>
                <w:i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i/>
                <w:w w:val="105"/>
                <w:sz w:val="13"/>
              </w:rPr>
              <w:t>esistente</w:t>
            </w:r>
            <w:r>
              <w:rPr>
                <w:w w:val="105"/>
                <w:sz w:val="13"/>
              </w:rPr>
              <w:t>):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444" w:before="126" w:after="0"/>
              <w:ind w:hanging="0" w:left="91" w:right="2945"/>
              <w:jc w:val="both"/>
              <w:rPr>
                <w:sz w:val="13"/>
              </w:rPr>
            </w:pPr>
            <w:r>
              <w:rPr>
                <w:color w:val="00000A"/>
                <w:w w:val="160"/>
                <w:sz w:val="13"/>
              </w:rPr>
              <w:t>[……………]</w:t>
            </w:r>
            <w:r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>
              <w:rPr>
                <w:color w:val="00000A"/>
                <w:w w:val="160"/>
                <w:sz w:val="13"/>
              </w:rPr>
              <w:t>[……………]</w:t>
            </w:r>
            <w:r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>
              <w:rPr>
                <w:color w:val="00000A"/>
                <w:w w:val="160"/>
                <w:sz w:val="13"/>
              </w:rPr>
              <w:t>[……………]</w:t>
            </w:r>
          </w:p>
          <w:p>
            <w:pPr>
              <w:pStyle w:val="TableParagraph"/>
              <w:widowControl w:val="false"/>
              <w:spacing w:before="1" w:after="0"/>
              <w:ind w:hanging="0" w:left="91"/>
              <w:rPr>
                <w:sz w:val="13"/>
              </w:rPr>
            </w:pPr>
            <w:r>
              <w:rPr>
                <w:color w:val="00000A"/>
                <w:w w:val="160"/>
                <w:sz w:val="13"/>
              </w:rPr>
              <w:t>[……………]</w:t>
            </w:r>
          </w:p>
        </w:tc>
      </w:tr>
      <w:tr>
        <w:trPr>
          <w:trHeight w:val="389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4" w:after="0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Informazioni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generali: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4" w:after="0"/>
              <w:ind w:hanging="0" w:left="91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Risposta:</w:t>
            </w:r>
          </w:p>
        </w:tc>
      </w:tr>
      <w:tr>
        <w:trPr>
          <w:trHeight w:val="546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124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L'operatore</w:t>
            </w:r>
            <w:r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economico</w:t>
            </w:r>
            <w:r>
              <w:rPr>
                <w:color w:val="00000A"/>
                <w:spacing w:val="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è</w:t>
            </w:r>
            <w:r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una</w:t>
            </w:r>
            <w:r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microimpresa,</w:t>
            </w:r>
            <w:r>
              <w:rPr>
                <w:color w:val="00000A"/>
                <w:spacing w:val="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oppure</w:t>
            </w:r>
            <w:r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un'impresa</w:t>
            </w:r>
            <w:r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piccola</w:t>
            </w:r>
            <w:r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</w:t>
            </w:r>
            <w:r>
              <w:rPr>
                <w:color w:val="00000A"/>
                <w:spacing w:val="9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media</w:t>
            </w:r>
            <w:r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(</w:t>
            </w:r>
            <w:r>
              <w:rPr>
                <w:color w:val="00000A"/>
                <w:w w:val="105"/>
                <w:sz w:val="13"/>
                <w:vertAlign w:val="superscript"/>
              </w:rPr>
              <w:t>7</w:t>
            </w:r>
            <w:r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4" w:after="0"/>
              <w:ind w:hanging="0" w:left="91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</w:t>
            </w:r>
            <w:r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No</w:t>
            </w:r>
          </w:p>
        </w:tc>
      </w:tr>
      <w:tr>
        <w:trPr>
          <w:trHeight w:val="2229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122" w:after="0"/>
              <w:ind w:hanging="0" w:left="88" w:right="94"/>
              <w:jc w:val="both"/>
              <w:rPr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Solo</w:t>
            </w:r>
            <w:r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se</w:t>
            </w:r>
            <w:r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l'appalto</w:t>
            </w:r>
            <w:r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è</w:t>
            </w:r>
            <w:r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riservato</w:t>
            </w:r>
            <w:r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</w:t>
            </w:r>
            <w:r>
              <w:rPr>
                <w:w w:val="105"/>
                <w:sz w:val="13"/>
                <w:vertAlign w:val="superscript"/>
              </w:rPr>
              <w:t>8</w:t>
            </w:r>
            <w:r>
              <w:rPr>
                <w:w w:val="105"/>
                <w:sz w:val="13"/>
              </w:rPr>
              <w:t>)</w:t>
            </w:r>
            <w:r>
              <w:rPr>
                <w:rFonts w:ascii="Arial" w:hAnsi="Arial"/>
                <w:b/>
                <w:w w:val="105"/>
                <w:sz w:val="13"/>
              </w:rPr>
              <w:t>:</w:t>
            </w:r>
            <w:r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tratta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operatore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cooperativa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sociale o di un loro consorzio, il cui scopo principale è l'integrazione sociale 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professionale delle persone con disabilità o svantaggiate, o l'esecuzione è stata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riservata nel contesto di programmi di lavoro protetti quando almeno il 30 per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cento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lavoratori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suddetti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operatori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composto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lavoratori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disabilità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lavoratori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svantaggiati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 61 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  <w:p>
            <w:pPr>
              <w:pStyle w:val="TableParagraph"/>
              <w:widowControl w:val="false"/>
              <w:spacing w:before="3" w:after="0"/>
              <w:ind w:hanging="0"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widowControl w:val="false"/>
              <w:jc w:val="both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affermativo,</w:t>
            </w:r>
          </w:p>
          <w:p>
            <w:pPr>
              <w:pStyle w:val="TableParagraph"/>
              <w:widowControl w:val="false"/>
              <w:spacing w:before="8" w:after="0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qual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percentuale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corrispondente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lavoratori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disabilità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svantaggiati?</w:t>
            </w:r>
          </w:p>
          <w:p>
            <w:pPr>
              <w:pStyle w:val="TableParagraph"/>
              <w:widowControl w:val="false"/>
              <w:spacing w:before="2" w:after="0"/>
              <w:ind w:hanging="0"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widowControl w:val="false"/>
              <w:spacing w:lineRule="auto" w:line="252"/>
              <w:ind w:hanging="0" w:left="88" w:right="94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Se richiesto, specificare a quale o quali categorie di lavoratori con disabilità 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svantaggiati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appartengono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dipendenti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interessati: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4" w:after="0"/>
              <w:ind w:hanging="0" w:left="91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</w:t>
            </w:r>
            <w:r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No</w:t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spacing w:before="8" w:after="0"/>
              <w:ind w:hanging="0"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widowControl w:val="false"/>
              <w:spacing w:lineRule="auto" w:line="506"/>
              <w:ind w:hanging="0" w:left="91" w:right="2916"/>
              <w:rPr>
                <w:sz w:val="13"/>
              </w:rPr>
            </w:pPr>
            <w:r>
              <w:rPr>
                <w:color w:val="00000A"/>
                <w:w w:val="150"/>
                <w:sz w:val="13"/>
              </w:rPr>
              <w:t>[……………]</w:t>
            </w:r>
            <w:r>
              <w:rPr>
                <w:color w:val="00000A"/>
                <w:spacing w:val="1"/>
                <w:w w:val="150"/>
                <w:sz w:val="13"/>
              </w:rPr>
              <w:t xml:space="preserve"> </w:t>
            </w:r>
            <w:r>
              <w:rPr>
                <w:color w:val="00000A"/>
                <w:w w:val="150"/>
                <w:sz w:val="13"/>
              </w:rPr>
              <w:t>[…………....]</w:t>
            </w:r>
          </w:p>
        </w:tc>
      </w:tr>
      <w:tr>
        <w:trPr>
          <w:trHeight w:val="3188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124" w:after="0"/>
              <w:ind w:hanging="0" w:left="88" w:right="93"/>
              <w:jc w:val="both"/>
              <w:rPr>
                <w:sz w:val="13"/>
              </w:rPr>
            </w:pPr>
            <w:r>
              <w:rPr>
                <w:sz w:val="13"/>
              </w:rPr>
              <w:t>Se pertinente: l'operatore economico è iscritto in un elenco ufficiale di imprenditori,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fornitori, o prestatori di servizi o possiede una certificazione o una attestazione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rilasciata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 organismi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accreditati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?</w:t>
            </w:r>
          </w:p>
          <w:p>
            <w:pPr>
              <w:pStyle w:val="TableParagraph"/>
              <w:widowControl w:val="false"/>
              <w:spacing w:before="114" w:after="0"/>
              <w:jc w:val="both"/>
              <w:rPr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:</w:t>
            </w:r>
          </w:p>
          <w:p>
            <w:pPr>
              <w:pStyle w:val="TableParagraph"/>
              <w:widowControl w:val="false"/>
              <w:spacing w:before="6" w:after="0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spacing w:lineRule="auto" w:line="247" w:before="1" w:after="0"/>
              <w:ind w:hanging="0" w:left="88" w:right="94"/>
              <w:jc w:val="both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Rispondere compilando le altre parti di questa sezione, la sezione B e, ove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pertinente, la sezione C della presente parte, la parte III, la parte V se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applicabile,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e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ogni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compilare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e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firmare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la</w:t>
            </w:r>
            <w:r>
              <w:rPr>
                <w:rFonts w:eastAsia="Times New Roman"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parte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VI.</w:t>
            </w:r>
          </w:p>
          <w:p>
            <w:pPr>
              <w:pStyle w:val="TableParagraph"/>
              <w:widowControl w:val="false"/>
              <w:spacing w:before="11" w:after="0"/>
              <w:ind w:hanging="0"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365" w:leader="none"/>
              </w:tabs>
              <w:spacing w:lineRule="auto" w:line="252"/>
              <w:ind w:hanging="276" w:left="364" w:right="229"/>
              <w:rPr>
                <w:rFonts w:ascii="Arial" w:hAnsi="Arial"/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denominazione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dell'elenco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dell’attestato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numero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iscrizione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dell’attestazione</w:t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spacing w:before="8" w:after="0"/>
              <w:ind w:hanging="0"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359" w:leader="none"/>
              </w:tabs>
              <w:spacing w:lineRule="auto" w:line="252"/>
              <w:ind w:hanging="276" w:left="364" w:right="236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 certificato 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iscrizione 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l’attestazione è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5" w:after="0"/>
              <w:ind w:hanging="0" w:left="91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 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 [ ]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Non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applicabile</w:t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spacing w:before="10" w:after="0"/>
              <w:ind w:hanging="0" w:left="0"/>
              <w:rPr>
                <w:sz w:val="15"/>
              </w:rPr>
            </w:pPr>
            <w:r>
              <w:rPr>
                <w:sz w:val="15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1154" w:leader="dot"/>
              </w:tabs>
              <w:ind w:hanging="0" w:left="91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a)</w:t>
            </w:r>
            <w:r>
              <w:rPr>
                <w:spacing w:val="58"/>
                <w:w w:val="105"/>
                <w:sz w:val="13"/>
              </w:rPr>
              <w:t xml:space="preserve">  </w:t>
            </w:r>
            <w:r>
              <w:rPr>
                <w:w w:val="105"/>
                <w:sz w:val="13"/>
              </w:rPr>
              <w:t>[</w:t>
            </w:r>
            <w:r>
              <w:rPr>
                <w:rFonts w:ascii="Times New Roman" w:hAnsi="Times New Roman"/>
                <w:w w:val="105"/>
                <w:sz w:val="13"/>
              </w:rPr>
              <w:tab/>
            </w:r>
            <w:r>
              <w:rPr>
                <w:w w:val="105"/>
                <w:sz w:val="13"/>
              </w:rPr>
              <w:t>]</w:t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spacing w:before="4" w:after="0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spacing w:lineRule="auto" w:line="252"/>
              <w:ind w:hanging="310" w:left="400"/>
              <w:rPr>
                <w:sz w:val="13"/>
              </w:rPr>
            </w:pPr>
            <w:r>
              <w:rPr>
                <w:w w:val="105"/>
                <w:sz w:val="13"/>
              </w:rPr>
              <w:t>b)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(indirizzo web, autorità o organismo di emanazione,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preciso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  <w:p>
            <w:pPr>
              <w:pStyle w:val="TableParagraph"/>
              <w:widowControl w:val="false"/>
              <w:spacing w:before="118" w:after="0"/>
              <w:ind w:hanging="0" w:left="393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[………..…][…………][……….…][……….…]</w:t>
            </w:r>
          </w:p>
        </w:tc>
      </w:tr>
    </w:tbl>
    <w:p>
      <w:pPr>
        <w:pStyle w:val="BodyText"/>
        <w:spacing w:before="3" w:after="0"/>
        <w:rPr>
          <w:sz w:val="23"/>
        </w:rPr>
      </w:pPr>
      <w:r>
        <w:rPr>
          <w:sz w:val="23"/>
        </w:rPr>
        <mc:AlternateContent>
          <mc:Choice Requires="wps">
            <w:drawing>
              <wp:anchor behindDoc="1" distT="0" distB="0" distL="0" distR="0" simplePos="0" locked="0" layoutInCell="0" allowOverlap="1" relativeHeight="75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84350" cy="12065"/>
                <wp:effectExtent l="0" t="0" r="0" b="0"/>
                <wp:wrapTopAndBottom/>
                <wp:docPr id="8" name="Immagine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520" cy="1224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3" path="m0,0l-2147483645,0l-2147483645,-2147483646l0,-2147483646xe" fillcolor="#00000a" stroked="f" o:allowincell="f" style="position:absolute;margin-left:87.6pt;margin-top:15.1pt;width:140.45pt;height:0.9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BodyText"/>
        <w:spacing w:lineRule="exact" w:line="136" w:before="65" w:after="0"/>
        <w:ind w:hanging="0" w:left="652"/>
        <w:rPr/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6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Ripetere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per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ogni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persona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contatto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volte 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necessario.</w:t>
      </w:r>
    </w:p>
    <w:p>
      <w:pPr>
        <w:pStyle w:val="BodyText"/>
        <w:spacing w:lineRule="auto" w:line="259"/>
        <w:ind w:hanging="276" w:left="927" w:right="857"/>
        <w:rPr/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7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Cfr.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raccomandazione della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Commissione,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6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maggio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relativa 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definizione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delle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microimprese,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piccole 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medie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imprese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(GU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124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20.5.2003,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pag.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36).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Queste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richieste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unicamente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statistici.</w:t>
      </w:r>
    </w:p>
    <w:p>
      <w:pPr>
        <w:pStyle w:val="Normal"/>
        <w:spacing w:lineRule="auto" w:line="252"/>
        <w:ind w:hanging="0" w:left="927" w:right="857"/>
        <w:rPr>
          <w:sz w:val="11"/>
        </w:rPr>
      </w:pPr>
      <w:r>
        <w:rPr>
          <w:rFonts w:ascii="Arial" w:hAnsi="Arial"/>
          <w:b/>
          <w:color w:val="00000A"/>
          <w:w w:val="105"/>
          <w:sz w:val="11"/>
        </w:rPr>
        <w:t>Microimprese: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 annuo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 persone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 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 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Medie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appartengono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alla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categoria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microimprese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né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quella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</w:t>
      </w:r>
      <w:r>
        <w:rPr>
          <w:rFonts w:ascii="Arial" w:hAnsi="Arial"/>
          <w:i/>
          <w:color w:val="00000A"/>
          <w:w w:val="105"/>
          <w:sz w:val="11"/>
        </w:rPr>
        <w:t>,</w:t>
      </w:r>
      <w:r>
        <w:rPr>
          <w:rFonts w:ascii="Arial" w:hAnsi="Arial"/>
          <w:i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che</w:t>
      </w:r>
      <w:r>
        <w:rPr>
          <w:rFonts w:ascii="Arial" w:hAnsi="Arial"/>
          <w:i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250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fatturato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 EUR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e/o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totale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bilancio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43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</w:t>
      </w:r>
      <w:r>
        <w:rPr>
          <w:color w:val="00000A"/>
          <w:w w:val="105"/>
          <w:sz w:val="11"/>
        </w:rPr>
        <w:t>.</w:t>
      </w:r>
    </w:p>
    <w:p>
      <w:pPr>
        <w:pStyle w:val="Normal"/>
        <w:spacing w:lineRule="exact" w:line="125"/>
        <w:ind w:hanging="0" w:left="652"/>
        <w:rPr>
          <w:sz w:val="11"/>
        </w:rPr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8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III.1.5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 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gara.</w:t>
      </w:r>
    </w:p>
    <w:p>
      <w:pPr>
        <w:pStyle w:val="Normal"/>
        <w:spacing w:lineRule="exact" w:line="125"/>
        <w:rPr>
          <w:sz w:val="11"/>
        </w:rPr>
      </w:pPr>
      <w:r>
        <w:rPr>
          <w:sz w:val="11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1100" w:right="420" w:gutter="0" w:header="0" w:top="1580" w:footer="1906" w:bottom="210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tbl>
      <w:tblPr>
        <w:tblW w:w="8882" w:type="dxa"/>
        <w:jc w:val="left"/>
        <w:tblInd w:w="64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5077"/>
        <w:gridCol w:w="3804"/>
      </w:tblGrid>
      <w:tr>
        <w:trPr>
          <w:trHeight w:val="3673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373" w:leader="none"/>
              </w:tabs>
              <w:spacing w:lineRule="auto" w:line="252" w:before="7" w:after="0"/>
              <w:ind w:hanging="276" w:left="364"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base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ottenuta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l'iscrizione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 o l’attestazione e, se pertinente, la classificazione ricevuta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nell'elenco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ufficiale (</w:t>
            </w:r>
            <w:r>
              <w:rPr>
                <w:w w:val="105"/>
                <w:sz w:val="13"/>
                <w:vertAlign w:val="superscript"/>
              </w:rPr>
              <w:t>9</w:t>
            </w:r>
            <w:r>
              <w:rPr>
                <w:w w:val="105"/>
                <w:sz w:val="13"/>
              </w:rPr>
              <w:t>):</w:t>
            </w:r>
          </w:p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359" w:leader="none"/>
              </w:tabs>
              <w:spacing w:lineRule="auto" w:line="252" w:before="116" w:after="0"/>
              <w:ind w:hanging="276" w:left="364" w:right="438"/>
              <w:rPr>
                <w:sz w:val="13"/>
              </w:rPr>
            </w:pPr>
            <w:r>
              <w:rPr>
                <w:w w:val="105"/>
                <w:sz w:val="13"/>
              </w:rPr>
              <w:t>L'iscrizione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l’attestazione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comprende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tutti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 criteri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selezione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richiesti?</w:t>
            </w:r>
          </w:p>
          <w:p>
            <w:pPr>
              <w:pStyle w:val="TableParagraph"/>
              <w:widowControl w:val="false"/>
              <w:spacing w:before="118" w:after="0"/>
              <w:jc w:val="both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di</w:t>
            </w:r>
            <w:r>
              <w:rPr>
                <w:rFonts w:eastAsia="Times New Roman"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risposta negativa</w:t>
            </w:r>
            <w:r>
              <w:rPr>
                <w:rFonts w:eastAsia="Times New Roman"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alla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lettera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d):</w:t>
            </w:r>
          </w:p>
          <w:p>
            <w:pPr>
              <w:pStyle w:val="TableParagraph"/>
              <w:widowControl w:val="false"/>
              <w:spacing w:lineRule="auto" w:line="247" w:before="124" w:after="0"/>
              <w:ind w:hanging="0" w:left="88" w:right="343"/>
              <w:jc w:val="both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le</w:t>
            </w:r>
            <w:r>
              <w:rPr>
                <w:rFonts w:eastAsia="Times New Roman" w:ascii="Arial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informazioni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da fornire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ordine ai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criteri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di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selezione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non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soddisfatti</w:t>
            </w:r>
            <w:r>
              <w:rPr>
                <w:rFonts w:eastAsia="Times New Roman" w:ascii="Arial" w:hAnsi="Arial"/>
                <w:b/>
                <w:spacing w:val="-35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nella suddetta documentazione dovranno essere inserite nella Parte IV,</w:t>
            </w:r>
            <w:r>
              <w:rPr>
                <w:rFonts w:eastAsia="Times New Roman" w:ascii="Arial" w:hAnsi="Arial"/>
                <w:b/>
                <w:spacing w:val="-35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Sezioni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A,</w:t>
            </w:r>
            <w:r>
              <w:rPr>
                <w:rFonts w:eastAsia="Times New Roman"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B</w:t>
            </w:r>
            <w:r>
              <w:rPr>
                <w:rFonts w:eastAsia="Times New Roman" w:ascii="Arial" w:hAnsi="Arial"/>
                <w:b/>
                <w:spacing w:val="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o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</w:t>
            </w:r>
          </w:p>
          <w:p>
            <w:pPr>
              <w:pStyle w:val="TableParagraph"/>
              <w:widowControl w:val="false"/>
              <w:spacing w:before="119" w:after="0"/>
              <w:rPr>
                <w:rFonts w:ascii="Arial" w:hAnsi="Arial"/>
                <w:b/>
                <w:i/>
                <w:i/>
                <w:sz w:val="13"/>
              </w:rPr>
            </w:pP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SOLO</w:t>
            </w:r>
            <w:r>
              <w:rPr>
                <w:rFonts w:eastAsia="Times New Roman" w:ascii="Arial" w:hAnsi="Arial"/>
                <w:b/>
                <w:i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se</w:t>
            </w:r>
            <w:r>
              <w:rPr>
                <w:rFonts w:eastAsia="Times New Roman" w:ascii="Arial" w:hAnsi="Arial"/>
                <w:b/>
                <w:i/>
                <w:spacing w:val="-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richiesto</w:t>
            </w:r>
            <w:r>
              <w:rPr>
                <w:rFonts w:eastAsia="Times New Roman" w:ascii="Arial" w:hAnsi="Arial"/>
                <w:b/>
                <w:i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dal pertinente</w:t>
            </w:r>
            <w:r>
              <w:rPr>
                <w:rFonts w:eastAsia="Times New Roman" w:ascii="Arial" w:hAnsi="Arial"/>
                <w:b/>
                <w:i/>
                <w:spacing w:val="-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avviso</w:t>
            </w:r>
            <w:r>
              <w:rPr>
                <w:rFonts w:eastAsia="Times New Roman" w:ascii="Arial" w:hAnsi="Arial"/>
                <w:b/>
                <w:i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o</w:t>
            </w:r>
            <w:r>
              <w:rPr>
                <w:rFonts w:eastAsia="Times New Roman" w:ascii="Arial" w:hAnsi="Arial"/>
                <w:b/>
                <w:i/>
                <w:spacing w:val="-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bando</w:t>
            </w:r>
            <w:r>
              <w:rPr>
                <w:rFonts w:eastAsia="Times New Roman" w:ascii="Arial" w:hAnsi="Arial"/>
                <w:b/>
                <w:i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o</w:t>
            </w:r>
            <w:r>
              <w:rPr>
                <w:rFonts w:eastAsia="Times New Roman" w:ascii="Arial" w:hAnsi="Arial"/>
                <w:b/>
                <w:i/>
                <w:spacing w:val="-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dai</w:t>
            </w:r>
            <w:r>
              <w:rPr>
                <w:rFonts w:eastAsia="Times New Roman" w:ascii="Arial" w:hAnsi="Arial"/>
                <w:b/>
                <w:i/>
                <w:spacing w:val="-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documenti</w:t>
            </w:r>
            <w:r>
              <w:rPr>
                <w:rFonts w:eastAsia="Times New Roman" w:ascii="Arial" w:hAnsi="Arial"/>
                <w:b/>
                <w:i/>
                <w:spacing w:val="-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di</w:t>
            </w:r>
            <w:r>
              <w:rPr>
                <w:rFonts w:eastAsia="Times New Roman" w:ascii="Arial" w:hAnsi="Arial"/>
                <w:b/>
                <w:i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gara:</w:t>
            </w:r>
          </w:p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344" w:leader="none"/>
              </w:tabs>
              <w:spacing w:lineRule="auto" w:line="252" w:before="124" w:after="0"/>
              <w:ind w:hanging="276" w:left="364" w:right="91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 xml:space="preserve">L'operatore economico potrà fornire un </w:t>
            </w:r>
            <w:r>
              <w:rPr>
                <w:rFonts w:ascii="Arial" w:hAnsi="Arial"/>
                <w:b/>
                <w:w w:val="105"/>
                <w:sz w:val="13"/>
              </w:rPr>
              <w:t xml:space="preserve">certificato </w:t>
            </w:r>
            <w:r>
              <w:rPr>
                <w:w w:val="105"/>
                <w:sz w:val="13"/>
              </w:rPr>
              <w:t>per quanto riguarda il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pagamento dei contributi previdenziali e delle imposte, o fornire informazioni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 permettano alla stazione appaltante o all’ente concedente di ottenere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direttamente tale documento accedendo a una banca dati nazionale che sia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gratuitamente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qualunque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membro?</w:t>
            </w:r>
          </w:p>
          <w:p>
            <w:pPr>
              <w:pStyle w:val="TableParagraph"/>
              <w:widowControl w:val="false"/>
              <w:spacing w:before="120" w:after="0"/>
              <w:ind w:hanging="0" w:left="74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034" w:leader="dot"/>
              </w:tabs>
              <w:spacing w:before="7" w:after="0"/>
              <w:ind w:hanging="0" w:left="91"/>
              <w:rPr>
                <w:sz w:val="13"/>
              </w:rPr>
            </w:pPr>
            <w:r>
              <w:rPr>
                <w:w w:val="105"/>
                <w:sz w:val="13"/>
              </w:rPr>
              <w:t>c)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rFonts w:ascii="Times New Roman" w:hAnsi="Times New Roman"/>
                <w:w w:val="105"/>
                <w:sz w:val="13"/>
              </w:rPr>
              <w:tab/>
            </w:r>
            <w:r>
              <w:rPr>
                <w:w w:val="105"/>
                <w:sz w:val="13"/>
              </w:rPr>
              <w:t>]</w:t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248" w:leader="none"/>
              </w:tabs>
              <w:spacing w:before="124" w:after="0"/>
              <w:ind w:hanging="157" w:left="247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248" w:leader="none"/>
              </w:tabs>
              <w:ind w:hanging="157" w:left="247"/>
              <w:rPr>
                <w:color w:val="00000A"/>
                <w:sz w:val="13"/>
              </w:rPr>
            </w:pP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No</w:t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spacing w:lineRule="auto" w:line="252" w:before="122" w:after="0"/>
              <w:ind w:hanging="0" w:left="91" w:right="585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(indirizzo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web,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autorità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organismo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emanazione,</w:t>
            </w:r>
            <w:r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riferimento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preciso della documentazione)</w:t>
            </w:r>
          </w:p>
          <w:p>
            <w:pPr>
              <w:pStyle w:val="TableParagraph"/>
              <w:widowControl w:val="false"/>
              <w:spacing w:before="117" w:after="0"/>
              <w:ind w:hanging="0" w:left="91"/>
              <w:rPr>
                <w:sz w:val="13"/>
              </w:rPr>
            </w:pPr>
            <w:r>
              <w:rPr>
                <w:color w:val="00000A"/>
                <w:w w:val="150"/>
                <w:sz w:val="13"/>
              </w:rPr>
              <w:t>[………..…][…………][……….…][……….…]</w:t>
            </w:r>
          </w:p>
        </w:tc>
      </w:tr>
      <w:tr>
        <w:trPr>
          <w:trHeight w:val="3986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2" w:after="0"/>
              <w:ind w:hanging="0"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widowControl w:val="false"/>
              <w:spacing w:lineRule="auto" w:line="252"/>
              <w:ind w:hanging="0" w:left="88"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Se pertinente: l'operatore economico, in caso di contratti di lavori pubblici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importo superiore a 150.000 euro, è in possesso di attestazione rilasciata da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Società Organismi di Attestazione (SOA), ai sensi dell’articolo 100 del Codice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(settori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ordinari)?</w:t>
            </w:r>
          </w:p>
          <w:p>
            <w:pPr>
              <w:pStyle w:val="TableParagraph"/>
              <w:widowControl w:val="false"/>
              <w:spacing w:before="113" w:after="0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ovvero</w:t>
            </w:r>
          </w:p>
          <w:p>
            <w:pPr>
              <w:pStyle w:val="TableParagraph"/>
              <w:widowControl w:val="false"/>
              <w:spacing w:lineRule="auto" w:line="259" w:before="123" w:after="0"/>
              <w:ind w:hanging="0" w:left="88" w:right="94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è in possesso di attestazione rilasciata dai sistemi di qualificazione ai sensi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dell’articolo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162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(settori speciali)?</w:t>
            </w:r>
          </w:p>
          <w:p>
            <w:pPr>
              <w:pStyle w:val="TableParagraph"/>
              <w:widowControl w:val="false"/>
              <w:spacing w:before="112" w:after="0"/>
              <w:rPr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:</w:t>
            </w:r>
          </w:p>
          <w:p>
            <w:pPr>
              <w:pStyle w:val="TableParagraph"/>
              <w:widowControl w:val="false"/>
              <w:spacing w:before="4" w:after="0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365" w:leader="none"/>
              </w:tabs>
              <w:spacing w:lineRule="auto" w:line="252"/>
              <w:ind w:hanging="276" w:left="364" w:right="97"/>
              <w:rPr>
                <w:rFonts w:ascii="Arial" w:hAnsi="Arial"/>
                <w:sz w:val="13"/>
              </w:rPr>
            </w:pPr>
            <w:r>
              <w:rPr>
                <w:w w:val="105"/>
                <w:sz w:val="13"/>
              </w:rPr>
              <w:t>Fornire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nome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dell'elenco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2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certificato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numero</w:t>
            </w:r>
            <w:r>
              <w:rPr>
                <w:spacing w:val="2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registrazione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applicabile</w:t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365" w:leader="none"/>
              </w:tabs>
              <w:spacing w:lineRule="auto" w:line="252"/>
              <w:ind w:hanging="276" w:left="364" w:right="97"/>
              <w:rPr>
                <w:rFonts w:ascii="Arial" w:hAnsi="Arial"/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certificato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registrazione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via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prega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dove</w:t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spacing w:before="6" w:after="0"/>
              <w:ind w:hanging="0"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282" w:leader="none"/>
              </w:tabs>
              <w:spacing w:lineRule="auto" w:line="252"/>
              <w:ind w:hanging="276" w:left="364" w:right="93"/>
              <w:rPr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 riferimenti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 basa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registrazione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 la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 e,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 del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classificazione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ottenuta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nell'elenco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ufficiale</w:t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286" w:leader="none"/>
              </w:tabs>
              <w:spacing w:before="116" w:after="0"/>
              <w:ind w:hanging="198" w:left="285"/>
              <w:rPr>
                <w:sz w:val="13"/>
              </w:rPr>
            </w:pPr>
            <w:r>
              <w:rPr>
                <w:w w:val="105"/>
                <w:sz w:val="13"/>
              </w:rPr>
              <w:t>L'attestazione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qualificazione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comprende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tutti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criteri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selezione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richiesti?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2" w:after="0"/>
              <w:ind w:hanging="0"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widowControl w:val="false"/>
              <w:ind w:hanging="0" w:left="91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spacing w:before="8" w:after="0"/>
              <w:ind w:hanging="0"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widowControl w:val="false"/>
              <w:ind w:hanging="0" w:left="91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402" w:leader="none"/>
                <w:tab w:val="left" w:pos="2994" w:leader="dot"/>
              </w:tabs>
              <w:spacing w:lineRule="auto" w:line="252" w:before="81" w:after="0"/>
              <w:ind w:hanging="351" w:left="400" w:right="112"/>
              <w:rPr>
                <w:sz w:val="13"/>
              </w:rPr>
            </w:pPr>
            <w:r>
              <w:rPr>
                <w:w w:val="105"/>
                <w:sz w:val="13"/>
              </w:rPr>
              <w:t>(denominazione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dell’Organismo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attestazione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ovvero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10"/>
                <w:sz w:val="13"/>
              </w:rPr>
              <w:t>del Sistema di qualificazione, numero e data</w:t>
            </w:r>
            <w:r>
              <w:rPr>
                <w:spacing w:val="1"/>
                <w:w w:val="110"/>
                <w:sz w:val="13"/>
              </w:rPr>
              <w:t xml:space="preserve"> </w:t>
            </w:r>
            <w:r>
              <w:rPr>
                <w:w w:val="110"/>
                <w:sz w:val="13"/>
              </w:rPr>
              <w:t xml:space="preserve">dell’attestazione)              </w:t>
            </w:r>
            <w:r>
              <w:rPr>
                <w:spacing w:val="21"/>
                <w:w w:val="110"/>
                <w:sz w:val="13"/>
              </w:rPr>
              <w:t xml:space="preserve"> </w:t>
            </w:r>
            <w:r>
              <w:rPr>
                <w:w w:val="130"/>
                <w:sz w:val="13"/>
              </w:rPr>
              <w:t>[………..…][…………][……….…][</w:t>
            </w:r>
            <w:r>
              <w:rPr>
                <w:rFonts w:ascii="Times New Roman" w:hAnsi="Times New Roman"/>
                <w:w w:val="130"/>
                <w:sz w:val="13"/>
              </w:rPr>
              <w:tab/>
            </w:r>
            <w:r>
              <w:rPr>
                <w:w w:val="110"/>
                <w:sz w:val="13"/>
              </w:rPr>
              <w:t>]</w:t>
            </w:r>
          </w:p>
          <w:p>
            <w:pPr>
              <w:pStyle w:val="TableParagraph"/>
              <w:widowControl w:val="false"/>
              <w:spacing w:before="5" w:after="0"/>
              <w:ind w:hanging="0"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402" w:leader="none"/>
                <w:tab w:val="left" w:pos="2991" w:leader="dot"/>
              </w:tabs>
              <w:spacing w:lineRule="auto" w:line="259"/>
              <w:ind w:hanging="344" w:left="393" w:right="279"/>
              <w:rPr>
                <w:sz w:val="13"/>
              </w:rPr>
            </w:pPr>
            <w:r>
              <w:rPr>
                <w:w w:val="105"/>
                <w:sz w:val="13"/>
              </w:rPr>
              <w:t>(indirizzo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 preciso della documentazione):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30"/>
                <w:sz w:val="13"/>
              </w:rPr>
              <w:t>[………..…][…………][……….…][</w:t>
            </w:r>
            <w:r>
              <w:rPr>
                <w:rFonts w:ascii="Times New Roman" w:hAnsi="Times New Roman"/>
                <w:w w:val="130"/>
                <w:sz w:val="13"/>
              </w:rPr>
              <w:tab/>
            </w:r>
            <w:r>
              <w:rPr>
                <w:w w:val="110"/>
                <w:sz w:val="13"/>
              </w:rPr>
              <w:t>]</w:t>
            </w:r>
          </w:p>
          <w:p>
            <w:pPr>
              <w:pStyle w:val="TableParagraph"/>
              <w:widowControl w:val="false"/>
              <w:spacing w:before="5" w:after="0"/>
              <w:ind w:hanging="0"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401" w:leader="none"/>
              </w:tabs>
              <w:spacing w:lineRule="auto" w:line="252"/>
              <w:ind w:hanging="351" w:left="400" w:right="507"/>
              <w:rPr>
                <w:sz w:val="13"/>
              </w:rPr>
            </w:pPr>
            <w:r>
              <w:rPr>
                <w:w w:val="105"/>
                <w:sz w:val="13"/>
              </w:rPr>
              <w:t>(categorie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qualificazione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riferisce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l’attestazione)</w:t>
            </w:r>
          </w:p>
          <w:p>
            <w:pPr>
              <w:pStyle w:val="TableParagraph"/>
              <w:widowControl w:val="false"/>
              <w:spacing w:before="3" w:after="0"/>
              <w:ind w:hanging="0" w:left="468"/>
              <w:rPr>
                <w:sz w:val="13"/>
              </w:rPr>
            </w:pPr>
            <w:r>
              <w:rPr>
                <w:w w:val="150"/>
                <w:sz w:val="13"/>
              </w:rPr>
              <w:t>[…………..…]</w:t>
            </w:r>
          </w:p>
          <w:p>
            <w:pPr>
              <w:pStyle w:val="TableParagraph"/>
              <w:widowControl w:val="false"/>
              <w:spacing w:before="6" w:after="0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48" w:leader="none"/>
              </w:tabs>
              <w:ind w:hanging="157" w:left="247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  <w:tr>
        <w:trPr>
          <w:trHeight w:val="790" w:hRule="atLeast"/>
        </w:trPr>
        <w:tc>
          <w:tcPr>
            <w:tcW w:w="8881" w:type="dxa"/>
            <w:gridSpan w:val="2"/>
            <w:tcBorders>
              <w:top w:val="double" w:sz="2" w:space="0" w:color="00000A"/>
              <w:left w:val="single" w:sz="4" w:space="0" w:color="00000A"/>
              <w:bottom w:val="double" w:sz="2" w:space="0" w:color="00000A"/>
              <w:right w:val="single" w:sz="4" w:space="0" w:color="00000A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auto" w:line="252" w:before="20" w:after="0"/>
              <w:ind w:hanging="0" w:left="88" w:right="96"/>
              <w:jc w:val="both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Si evidenzia che gli operatori economici, iscritti in elenchi o in possesso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di attestazione di qualificazione SOA (per lavori di importo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superiore a 150.000 euro) di cui all’articolo 100 del Codice o in possesso di attestazione rilasciata da Sistemi di qualificazione di cui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all’articolo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162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del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Codice,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non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compilano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le</w:t>
            </w:r>
            <w:r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Sezioni</w:t>
            </w:r>
            <w:r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A,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B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e C</w:t>
            </w:r>
            <w:r>
              <w:rPr>
                <w:rFonts w:ascii="Arial" w:hAnsi="Arial"/>
                <w:b/>
                <w:spacing w:val="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della</w:t>
            </w:r>
            <w:r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Parte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IV.</w:t>
            </w:r>
          </w:p>
        </w:tc>
      </w:tr>
      <w:tr>
        <w:trPr>
          <w:trHeight w:val="396" w:hRule="atLeast"/>
        </w:trPr>
        <w:tc>
          <w:tcPr>
            <w:tcW w:w="5077" w:type="dxa"/>
            <w:tcBorders>
              <w:top w:val="double" w:sz="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19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Forma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della</w:t>
            </w:r>
            <w:r>
              <w:rPr>
                <w:rFonts w:eastAsia="Times New Roman"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partecipazione:</w:t>
            </w:r>
          </w:p>
        </w:tc>
        <w:tc>
          <w:tcPr>
            <w:tcW w:w="3804" w:type="dxa"/>
            <w:tcBorders>
              <w:top w:val="double" w:sz="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19" w:after="0"/>
              <w:ind w:hanging="0" w:left="91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Risposta:</w:t>
            </w:r>
          </w:p>
        </w:tc>
      </w:tr>
      <w:tr>
        <w:trPr>
          <w:trHeight w:val="400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4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L'operatore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economico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partecipa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alla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procedura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 appalto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insieme ad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altri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(</w:t>
            </w:r>
            <w:r>
              <w:rPr>
                <w:color w:val="00000A"/>
                <w:w w:val="105"/>
                <w:sz w:val="13"/>
                <w:vertAlign w:val="superscript"/>
              </w:rPr>
              <w:t>10</w:t>
            </w:r>
            <w:r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5" w:after="0"/>
              <w:ind w:hanging="0" w:left="91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</w:tc>
      </w:tr>
      <w:tr>
        <w:trPr>
          <w:trHeight w:val="234" w:hRule="atLeast"/>
        </w:trPr>
        <w:tc>
          <w:tcPr>
            <w:tcW w:w="888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BFBFBF" w:val="clear"/>
          </w:tcPr>
          <w:p>
            <w:pPr>
              <w:pStyle w:val="TableParagraph"/>
              <w:widowControl w:val="false"/>
              <w:spacing w:before="46" w:after="0"/>
              <w:rPr>
                <w:sz w:val="13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affermativo</w:t>
            </w:r>
            <w:r>
              <w:rPr>
                <w:color w:val="00000A"/>
                <w:w w:val="105"/>
                <w:sz w:val="13"/>
              </w:rPr>
              <w:t>,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accertarsi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che gli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altri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operatori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interessati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forniscano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un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DGUE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distinto.</w:t>
            </w:r>
          </w:p>
        </w:tc>
      </w:tr>
      <w:tr>
        <w:trPr>
          <w:trHeight w:val="2014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3" w:after="0"/>
              <w:rPr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In</w:t>
            </w:r>
            <w:r>
              <w:rPr>
                <w:rFonts w:eastAsia="Times New Roman" w:ascii="Arial" w:hAnsi="Arial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caso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affermativo</w:t>
            </w:r>
            <w:r>
              <w:rPr>
                <w:w w:val="105"/>
                <w:sz w:val="14"/>
              </w:rPr>
              <w:t>:</w:t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365" w:leader="none"/>
              </w:tabs>
              <w:spacing w:lineRule="auto" w:line="252" w:before="124" w:after="0"/>
              <w:ind w:hanging="276" w:left="364"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Specificare il ruolo dell'operatore economico nel raggruppamento, ovvero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consorzio,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GEIE, rete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impresa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cui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65,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e),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f),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g),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h),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ed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66,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a),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b),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c),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d),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e),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f),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(capofila,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responsabile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compiti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specifici,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ecc.)</w:t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365" w:leader="none"/>
              </w:tabs>
              <w:spacing w:lineRule="auto" w:line="252" w:before="114" w:after="0"/>
              <w:ind w:hanging="276" w:left="364" w:right="97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Indicare gli altri operatori economici che compartecipano alla procedura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appalto.</w:t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314" w:leader="none"/>
              </w:tabs>
              <w:ind w:hanging="226" w:left="313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nome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raggruppamento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partecipante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spacing w:before="2" w:after="0"/>
              <w:ind w:hanging="0"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1153" w:leader="dot"/>
              </w:tabs>
              <w:ind w:hanging="0" w:left="91"/>
              <w:rPr>
                <w:sz w:val="14"/>
              </w:rPr>
            </w:pPr>
            <w:r>
              <w:rPr>
                <w:w w:val="105"/>
                <w:sz w:val="14"/>
              </w:rPr>
              <w:t>a): 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1153" w:leader="dot"/>
              </w:tabs>
              <w:spacing w:before="138" w:after="0"/>
              <w:ind w:hanging="0" w:left="91"/>
              <w:rPr>
                <w:sz w:val="14"/>
              </w:rPr>
            </w:pPr>
            <w:r>
              <w:rPr>
                <w:w w:val="105"/>
                <w:sz w:val="14"/>
              </w:rPr>
              <w:t>b): 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  <w:p>
            <w:pPr>
              <w:pStyle w:val="TableParagraph"/>
              <w:widowControl w:val="false"/>
              <w:spacing w:before="8" w:after="0"/>
              <w:ind w:hanging="0" w:left="0"/>
              <w:rPr>
                <w:sz w:val="15"/>
              </w:rPr>
            </w:pPr>
            <w:r>
              <w:rPr>
                <w:sz w:val="15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1146" w:leader="dot"/>
              </w:tabs>
              <w:ind w:hanging="0" w:left="91"/>
              <w:rPr>
                <w:sz w:val="14"/>
              </w:rPr>
            </w:pPr>
            <w:r>
              <w:rPr>
                <w:w w:val="105"/>
                <w:sz w:val="14"/>
              </w:rPr>
              <w:t>c): 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</w:tr>
    </w:tbl>
    <w:p>
      <w:pPr>
        <w:pStyle w:val="BodyText"/>
        <w:spacing w:before="7" w:after="0"/>
        <w:rPr>
          <w:sz w:val="16"/>
        </w:rPr>
      </w:pPr>
      <w:r>
        <w:rPr>
          <w:sz w:val="16"/>
        </w:rPr>
        <mc:AlternateContent>
          <mc:Choice Requires="wps">
            <w:drawing>
              <wp:anchor behindDoc="1" distT="0" distB="0" distL="0" distR="0" simplePos="0" locked="0" layoutInCell="0" allowOverlap="1" relativeHeight="76">
                <wp:simplePos x="0" y="0"/>
                <wp:positionH relativeFrom="page">
                  <wp:posOffset>1112520</wp:posOffset>
                </wp:positionH>
                <wp:positionV relativeFrom="paragraph">
                  <wp:posOffset>144780</wp:posOffset>
                </wp:positionV>
                <wp:extent cx="1784350" cy="12065"/>
                <wp:effectExtent l="0" t="0" r="0" b="0"/>
                <wp:wrapTopAndBottom/>
                <wp:docPr id="9" name="Immagine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520" cy="1224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4" path="m0,0l-2147483645,0l-2147483645,-2147483646l0,-2147483646xe" fillcolor="#00000a" stroked="f" o:allowincell="f" style="position:absolute;margin-left:87.6pt;margin-top:11.4pt;width:140.45pt;height:0.9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BodyText"/>
        <w:spacing w:lineRule="exact" w:line="136" w:before="65" w:after="0"/>
        <w:ind w:hanging="0" w:left="652"/>
        <w:rPr/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9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riferimenti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l'eventuale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classificazione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indicati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certificazione.</w:t>
      </w:r>
    </w:p>
    <w:p>
      <w:pPr>
        <w:sectPr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exact" w:line="136"/>
        <w:ind w:hanging="0" w:left="652"/>
        <w:rPr>
          <w:rFonts w:ascii="Arial" w:hAnsi="Arial"/>
          <w:b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10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Specificamente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nell’ambito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di</w:t>
      </w:r>
      <w:r>
        <w:rPr>
          <w:rFonts w:ascii="Arial" w:hAnsi="Arial"/>
          <w:b/>
          <w:spacing w:val="-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un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raggruppamento,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consorzio,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joint-venture</w:t>
      </w:r>
      <w:r>
        <w:rPr>
          <w:rFonts w:ascii="Arial" w:hAnsi="Arial"/>
          <w:b/>
          <w:spacing w:val="6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altro</w:t>
      </w:r>
    </w:p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spacing w:before="0" w:after="1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</w:r>
    </w:p>
    <w:tbl>
      <w:tblPr>
        <w:tblW w:w="8882" w:type="dxa"/>
        <w:jc w:val="left"/>
        <w:tblInd w:w="64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5077"/>
        <w:gridCol w:w="3804"/>
      </w:tblGrid>
      <w:tr>
        <w:trPr>
          <w:trHeight w:val="910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124" w:after="0"/>
              <w:ind w:hanging="161" w:left="249" w:right="93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d)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 pertinente, indicare la denominazione degli operatori economici facenti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 di un consorzio di cui all’art. 65, comma 2, lett. b), c), d), del Codice o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Società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professionisti 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66,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g),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eseguono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 prestazioni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oggetto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contratto.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3" w:after="0"/>
              <w:ind w:hanging="0" w:left="0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1154" w:leader="dot"/>
              </w:tabs>
              <w:ind w:hanging="0" w:left="91"/>
              <w:rPr>
                <w:sz w:val="14"/>
              </w:rPr>
            </w:pPr>
            <w:r>
              <w:rPr>
                <w:w w:val="105"/>
                <w:sz w:val="14"/>
              </w:rPr>
              <w:t>d): 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</w:tr>
      <w:tr>
        <w:trPr>
          <w:trHeight w:val="401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4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Lotti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4" w:after="0"/>
              <w:ind w:hanging="0" w:left="91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Risposta:</w:t>
            </w:r>
          </w:p>
        </w:tc>
      </w:tr>
      <w:tr>
        <w:trPr>
          <w:trHeight w:val="451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tLeast" w:line="160" w:before="112" w:after="0"/>
              <w:ind w:hanging="0" w:left="88" w:right="42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 il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lotto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lotti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l'operatore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intende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presentare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un'offerta.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7" w:after="0"/>
              <w:ind w:hanging="0" w:left="91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 xml:space="preserve">[ </w:t>
            </w:r>
            <w:r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</w:p>
        </w:tc>
      </w:tr>
    </w:tbl>
    <w:p>
      <w:pPr>
        <w:pStyle w:val="BodyText"/>
        <w:spacing w:before="3" w:after="0"/>
        <w:rPr>
          <w:rFonts w:ascii="Arial" w:hAnsi="Arial"/>
          <w:b/>
          <w:sz w:val="13"/>
        </w:rPr>
      </w:pPr>
      <w:r>
        <w:rPr>
          <w:rFonts w:ascii="Arial" w:hAnsi="Arial"/>
          <w:b/>
          <w:sz w:val="13"/>
        </w:rPr>
      </w:r>
    </w:p>
    <w:p>
      <w:pPr>
        <w:pStyle w:val="Heading4"/>
        <w:spacing w:before="105" w:after="0"/>
        <w:ind w:hanging="0" w:left="887" w:right="1092"/>
        <w:rPr>
          <w:rFonts w:ascii="Arial" w:hAnsi="Arial"/>
          <w:sz w:val="11"/>
        </w:rPr>
      </w:pPr>
      <w:r>
        <w:rPr>
          <w:color w:val="00000A"/>
          <w:spacing w:val="-1"/>
          <w:w w:val="105"/>
        </w:rPr>
        <w:t>B: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RAPPRESENTANTI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DELL'OPERATORE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ECONOMICO</w:t>
      </w:r>
    </w:p>
    <w:p>
      <w:pPr>
        <w:pStyle w:val="BodyText"/>
        <w:spacing w:before="6" w:after="0"/>
        <w:rPr>
          <w:sz w:val="7"/>
        </w:rPr>
      </w:pPr>
      <w:r>
        <w:rPr>
          <w:sz w:val="7"/>
        </w:rPr>
        <mc:AlternateContent>
          <mc:Choice Requires="wps">
            <w:drawing>
              <wp:anchor behindDoc="1" distT="0" distB="0" distL="0" distR="0" simplePos="0" locked="0" layoutInCell="0" allowOverlap="1" relativeHeight="77">
                <wp:simplePos x="0" y="0"/>
                <wp:positionH relativeFrom="page">
                  <wp:posOffset>1111885</wp:posOffset>
                </wp:positionH>
                <wp:positionV relativeFrom="paragraph">
                  <wp:posOffset>77470</wp:posOffset>
                </wp:positionV>
                <wp:extent cx="5728335" cy="642620"/>
                <wp:effectExtent l="0" t="3175" r="0" b="3175"/>
                <wp:wrapTopAndBottom/>
                <wp:docPr id="12" name="Cornice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320" cy="642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auto" w:line="252" w:before="24" w:after="0"/>
                              <w:ind w:hanging="0" w:left="105" w:right="22"/>
                              <w:jc w:val="both"/>
                              <w:rPr>
                                <w:rFonts w:ascii="Arial" w:hAnsi="Arial"/>
                                <w:i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Se pertinente, indicare nome e indirizzo delle persone abilitate ad agire come rappresentanti, ivi compresi procuratori e institori,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dell'operatore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oggetto;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intervengono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più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legali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rappresentanti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ripetere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tante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volte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quanto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necessario.</w:t>
                            </w:r>
                          </w:p>
                          <w:p>
                            <w:pPr>
                              <w:pStyle w:val="Contenutocornice"/>
                              <w:spacing w:lineRule="auto" w:line="247" w:before="115" w:after="0"/>
                              <w:ind w:hanging="0" w:left="105"/>
                              <w:rPr>
                                <w:rFonts w:ascii="Arial" w:hAnsi="Arial"/>
                                <w:b/>
                                <w:i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specifica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dichiarazione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inserire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riferirsi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tutti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7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soggetti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all’articolo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94,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4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comma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3,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Codice 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che,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caso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in cui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socio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sia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persona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giuridica,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occorre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indicare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gli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amministratori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stessa.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7" path="m0,0l-2147483645,0l-2147483645,-2147483646l0,-2147483646xe" stroked="t" o:allowincell="f" style="position:absolute;margin-left:87.55pt;margin-top:6.1pt;width:451pt;height:50.55pt;mso-wrap-style:square;v-text-anchor:top;mso-position-horizontal-relative:page">
                <v:fill o:detectmouseclick="t" on="false"/>
                <v:stroke color="#00000a" weight="6480" joinstyle="round" endcap="flat"/>
                <v:textbox>
                  <w:txbxContent>
                    <w:p>
                      <w:pPr>
                        <w:pStyle w:val="Contenutocornice"/>
                        <w:spacing w:lineRule="auto" w:line="252" w:before="24" w:after="0"/>
                        <w:ind w:hanging="0" w:left="105" w:right="22"/>
                        <w:jc w:val="both"/>
                        <w:rPr>
                          <w:rFonts w:ascii="Arial" w:hAnsi="Arial"/>
                          <w:i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Se pertinente, indicare nome e indirizzo delle persone abilitate ad agire come rappresentanti, ivi compresi procuratori e institori,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dell'operatore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oggetto;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intervengono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più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legali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rappresentanti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ripetere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tante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volte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quanto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necessario.</w:t>
                      </w:r>
                    </w:p>
                    <w:p>
                      <w:pPr>
                        <w:pStyle w:val="Contenutocornice"/>
                        <w:spacing w:lineRule="auto" w:line="247" w:before="115" w:after="0"/>
                        <w:ind w:hanging="0" w:left="105"/>
                        <w:rPr>
                          <w:rFonts w:ascii="Arial" w:hAnsi="Arial"/>
                          <w:b/>
                          <w:i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specifica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dichiarazione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inserire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riferirsi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tutti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7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soggetti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all’articolo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94,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4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comma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3,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Codice 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che,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caso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in cui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socio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sia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persona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giuridica,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occorre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indicare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gli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amministratori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stessa.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tbl>
      <w:tblPr>
        <w:tblW w:w="9043" w:type="dxa"/>
        <w:jc w:val="left"/>
        <w:tblInd w:w="64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0"/>
      </w:tblGrid>
      <w:tr>
        <w:trPr>
          <w:trHeight w:val="402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3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Eventuali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rappresentanti: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3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Risposta:</w:t>
            </w:r>
          </w:p>
        </w:tc>
      </w:tr>
      <w:tr>
        <w:trPr>
          <w:trHeight w:val="429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48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Nome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completo;</w:t>
            </w:r>
          </w:p>
          <w:p>
            <w:pPr>
              <w:pStyle w:val="TableParagraph"/>
              <w:widowControl w:val="false"/>
              <w:spacing w:before="9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se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richiesto,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indicare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altresì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data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 luogo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nascita: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4" w:after="0"/>
              <w:rPr>
                <w:sz w:val="13"/>
              </w:rPr>
            </w:pPr>
            <w:r>
              <w:rPr>
                <w:color w:val="00000A"/>
                <w:w w:val="150"/>
                <w:sz w:val="13"/>
              </w:rPr>
              <w:t>[…………….];</w:t>
            </w:r>
          </w:p>
          <w:p>
            <w:pPr>
              <w:pStyle w:val="TableParagraph"/>
              <w:widowControl w:val="false"/>
              <w:spacing w:lineRule="exact" w:line="128" w:before="9" w:after="0"/>
              <w:rPr>
                <w:sz w:val="13"/>
              </w:rPr>
            </w:pPr>
            <w:r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>
        <w:trPr>
          <w:trHeight w:val="390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50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Posizione/Titolo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ad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agire: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2" w:after="0"/>
              <w:ind w:hanging="0"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widowControl w:val="false"/>
              <w:rPr>
                <w:sz w:val="13"/>
              </w:rPr>
            </w:pPr>
            <w:r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>
        <w:trPr>
          <w:trHeight w:val="273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48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Indirizzo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28" w:before="124" w:after="0"/>
              <w:rPr>
                <w:sz w:val="13"/>
              </w:rPr>
            </w:pPr>
            <w:r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>
        <w:trPr>
          <w:trHeight w:val="388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48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Telefono: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4" w:after="0"/>
              <w:rPr>
                <w:sz w:val="13"/>
              </w:rPr>
            </w:pPr>
            <w:r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>
        <w:trPr>
          <w:trHeight w:val="390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48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E-mail: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4" w:after="0"/>
              <w:rPr>
                <w:sz w:val="13"/>
              </w:rPr>
            </w:pPr>
            <w:r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>
        <w:trPr>
          <w:trHeight w:val="390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48" w:after="0"/>
              <w:ind w:hanging="0" w:left="88" w:right="30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Se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necessario,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fornire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precisazioni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sulla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rappresentanza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(forma,</w:t>
            </w:r>
            <w:r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portata, scopo, firma congiunta):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2" w:after="0"/>
              <w:ind w:hanging="0"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widowControl w:val="false"/>
              <w:rPr>
                <w:sz w:val="13"/>
              </w:rPr>
            </w:pPr>
            <w:r>
              <w:rPr>
                <w:color w:val="00000A"/>
                <w:w w:val="155"/>
                <w:sz w:val="13"/>
              </w:rPr>
              <w:t>[………….…]</w:t>
            </w:r>
          </w:p>
        </w:tc>
      </w:tr>
    </w:tbl>
    <w:p>
      <w:pPr>
        <w:pStyle w:val="Normal"/>
        <w:spacing w:before="125" w:after="0"/>
        <w:ind w:hanging="0" w:left="887" w:right="1096"/>
        <w:jc w:val="center"/>
        <w:rPr>
          <w:sz w:val="13"/>
        </w:rPr>
      </w:pPr>
      <w:r>
        <w:rPr>
          <w:color w:val="00000A"/>
          <w:sz w:val="13"/>
        </w:rPr>
        <w:t>C: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INFORMAZIONI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SULL'AFFIDAMENTO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CAPACITÀ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0"/>
          <w:sz w:val="13"/>
        </w:rPr>
        <w:t xml:space="preserve"> </w:t>
      </w:r>
      <w:r>
        <w:rPr>
          <w:color w:val="00000A"/>
          <w:sz w:val="13"/>
        </w:rPr>
        <w:t>ALTRI</w:t>
      </w:r>
      <w:r>
        <w:rPr>
          <w:color w:val="00000A"/>
          <w:spacing w:val="20"/>
          <w:sz w:val="13"/>
        </w:rPr>
        <w:t xml:space="preserve"> </w:t>
      </w:r>
      <w:r>
        <w:rPr>
          <w:sz w:val="13"/>
        </w:rPr>
        <w:t>SOGGETTI</w:t>
      </w:r>
      <w:r>
        <w:rPr>
          <w:spacing w:val="22"/>
          <w:sz w:val="13"/>
        </w:rPr>
        <w:t xml:space="preserve"> </w:t>
      </w:r>
      <w:r>
        <w:rPr>
          <w:sz w:val="13"/>
        </w:rPr>
        <w:t>(Articolo</w:t>
      </w:r>
      <w:r>
        <w:rPr>
          <w:spacing w:val="25"/>
          <w:sz w:val="13"/>
        </w:rPr>
        <w:t xml:space="preserve"> </w:t>
      </w:r>
      <w:r>
        <w:rPr>
          <w:sz w:val="13"/>
        </w:rPr>
        <w:t>104</w:t>
      </w:r>
      <w:r>
        <w:rPr>
          <w:spacing w:val="25"/>
          <w:sz w:val="13"/>
        </w:rPr>
        <w:t xml:space="preserve"> </w:t>
      </w:r>
      <w:r>
        <w:rPr>
          <w:sz w:val="13"/>
        </w:rPr>
        <w:t>del</w:t>
      </w:r>
      <w:r>
        <w:rPr>
          <w:spacing w:val="22"/>
          <w:sz w:val="13"/>
        </w:rPr>
        <w:t xml:space="preserve"> </w:t>
      </w:r>
      <w:r>
        <w:rPr>
          <w:sz w:val="13"/>
        </w:rPr>
        <w:t>Codice</w:t>
      </w:r>
      <w:r>
        <w:rPr>
          <w:spacing w:val="28"/>
          <w:sz w:val="13"/>
        </w:rPr>
        <w:t xml:space="preserve"> </w:t>
      </w:r>
      <w:r>
        <w:rPr>
          <w:sz w:val="13"/>
        </w:rPr>
        <w:t>-</w:t>
      </w:r>
      <w:r>
        <w:rPr>
          <w:spacing w:val="7"/>
          <w:sz w:val="13"/>
        </w:rPr>
        <w:t xml:space="preserve"> </w:t>
      </w:r>
      <w:r>
        <w:rPr>
          <w:sz w:val="13"/>
        </w:rPr>
        <w:t>Avvalimento)</w:t>
      </w:r>
    </w:p>
    <w:tbl>
      <w:tblPr>
        <w:tblW w:w="9138" w:type="dxa"/>
        <w:jc w:val="left"/>
        <w:tblInd w:w="549" w:type="dxa"/>
        <w:tblLayout w:type="fixed"/>
        <w:tblCellMar>
          <w:top w:w="0" w:type="dxa"/>
          <w:left w:w="0" w:type="dxa"/>
          <w:bottom w:w="0" w:type="dxa"/>
          <w:right w:w="5" w:type="dxa"/>
        </w:tblCellMar>
        <w:tblLook w:val="01e0"/>
      </w:tblPr>
      <w:tblGrid>
        <w:gridCol w:w="95"/>
        <w:gridCol w:w="4523"/>
        <w:gridCol w:w="4520"/>
      </w:tblGrid>
      <w:tr>
        <w:trPr>
          <w:trHeight w:val="400" w:hRule="atLeast"/>
        </w:trPr>
        <w:tc>
          <w:tcPr>
            <w:tcW w:w="95" w:type="dxa"/>
            <w:tcBorders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3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Affidamento: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3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Risposta:</w:t>
            </w:r>
          </w:p>
        </w:tc>
      </w:tr>
      <w:tr>
        <w:trPr>
          <w:trHeight w:val="2111" w:hRule="atLeast"/>
        </w:trPr>
        <w:tc>
          <w:tcPr>
            <w:tcW w:w="95" w:type="dxa"/>
            <w:tcBorders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3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2" w:after="0"/>
              <w:ind w:hanging="0"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widowControl w:val="false"/>
              <w:spacing w:lineRule="auto" w:line="252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affidamento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sulle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capacità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altri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soddisfare i criteri di selezione della parte IV e rispettare i criteri e 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regole (eventuali)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V?</w:t>
            </w:r>
          </w:p>
          <w:p>
            <w:pPr>
              <w:pStyle w:val="TableParagraph"/>
              <w:widowControl w:val="false"/>
              <w:spacing w:lineRule="auto" w:line="252" w:before="116" w:after="0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affidamento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sulle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capacità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altri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migliorare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l’offerta?</w:t>
            </w:r>
          </w:p>
          <w:p>
            <w:pPr>
              <w:pStyle w:val="TableParagraph"/>
              <w:widowControl w:val="false"/>
              <w:spacing w:before="116" w:after="0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affermativo:</w:t>
            </w:r>
          </w:p>
          <w:p>
            <w:pPr>
              <w:pStyle w:val="TableParagraph"/>
              <w:widowControl w:val="false"/>
              <w:spacing w:before="1" w:after="0"/>
              <w:ind w:hanging="0"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widowControl w:val="false"/>
              <w:spacing w:lineRule="auto" w:line="252"/>
              <w:ind w:hanging="0" w:left="88" w:right="300"/>
              <w:rPr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 denominazione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degli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operatori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cui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 intende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avvalersi</w:t>
            </w:r>
          </w:p>
          <w:p>
            <w:pPr>
              <w:pStyle w:val="TableParagraph"/>
              <w:widowControl w:val="false"/>
              <w:spacing w:before="118" w:after="0"/>
              <w:rPr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requisiti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oggetto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avvalimento: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7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]Sì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]No</w:t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spacing w:before="3" w:after="0"/>
              <w:ind w:hanging="0" w:left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]Sì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]No</w:t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spacing w:before="2" w:after="0"/>
              <w:ind w:hanging="0" w:left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1" w:after="0"/>
              <w:rPr>
                <w:sz w:val="13"/>
              </w:rPr>
            </w:pPr>
            <w:r>
              <w:rPr>
                <w:w w:val="155"/>
                <w:sz w:val="13"/>
              </w:rPr>
              <w:t>[………….…]</w:t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spacing w:before="85" w:after="0"/>
              <w:rPr>
                <w:sz w:val="13"/>
              </w:rPr>
            </w:pPr>
            <w:r>
              <w:rPr>
                <w:w w:val="155"/>
                <w:sz w:val="13"/>
              </w:rPr>
              <w:t>[………….…]</w:t>
            </w:r>
          </w:p>
        </w:tc>
      </w:tr>
      <w:tr>
        <w:trPr>
          <w:trHeight w:val="1314" w:hRule="atLeast"/>
        </w:trPr>
        <w:tc>
          <w:tcPr>
            <w:tcW w:w="9138" w:type="dxa"/>
            <w:gridSpan w:val="3"/>
            <w:tcBorders>
              <w:top w:val="single" w:sz="8" w:space="0" w:color="00000A"/>
              <w:left w:val="single" w:sz="4" w:space="0" w:color="00000A"/>
              <w:bottom w:val="single" w:sz="4" w:space="0" w:color="00000A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auto" w:line="252" w:before="23" w:after="0"/>
              <w:ind w:hanging="0" w:left="110" w:right="147"/>
              <w:jc w:val="both"/>
              <w:rPr>
                <w:rFonts w:ascii="Arial" w:hAnsi="Arial"/>
                <w:b/>
                <w:sz w:val="11"/>
              </w:rPr>
            </w:pPr>
            <w:r>
              <w:rPr>
                <w:rFonts w:eastAsia="Times New Roman" w:ascii="Arial" w:hAnsi="Arial"/>
                <w:b/>
                <w:i/>
                <w:w w:val="105"/>
                <w:sz w:val="11"/>
              </w:rPr>
              <w:t>In caso affermativo</w:t>
            </w:r>
            <w:r>
              <w:rPr>
                <w:w w:val="105"/>
                <w:sz w:val="11"/>
              </w:rPr>
              <w:t>, indicare la denominazione degli operatori economici di cui si intende avvalersi, i requisiti oggetto di avvalimento e presentare per ciascuna impresa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 xml:space="preserve">ausiliaria un DGUE distinto, debitamente compilato e firmato dai soggetti interessati, con le informazioni richieste dalle </w:t>
            </w:r>
            <w:r>
              <w:rPr>
                <w:rFonts w:eastAsia="Times New Roman" w:ascii="Arial" w:hAnsi="Arial"/>
                <w:b/>
                <w:w w:val="105"/>
                <w:sz w:val="11"/>
              </w:rPr>
              <w:t>sezioni A e B della presente parte, dalla parte III,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1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1"/>
              </w:rPr>
              <w:t>dalla</w:t>
            </w:r>
            <w:r>
              <w:rPr>
                <w:rFonts w:eastAsia="Times New Roman" w:ascii="Arial" w:hAnsi="Arial"/>
                <w:b/>
                <w:spacing w:val="-2"/>
                <w:w w:val="105"/>
                <w:sz w:val="11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1"/>
              </w:rPr>
              <w:t>parte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1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1"/>
              </w:rPr>
              <w:t>IV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1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1"/>
              </w:rPr>
              <w:t>ove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1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1"/>
              </w:rPr>
              <w:t>pertinente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1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1"/>
              </w:rPr>
              <w:t>e</w:t>
            </w:r>
            <w:r>
              <w:rPr>
                <w:rFonts w:eastAsia="Times New Roman" w:ascii="Arial" w:hAnsi="Arial"/>
                <w:b/>
                <w:spacing w:val="-1"/>
                <w:w w:val="105"/>
                <w:sz w:val="11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1"/>
              </w:rPr>
              <w:t>dalla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1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1"/>
              </w:rPr>
              <w:t>parte</w:t>
            </w:r>
            <w:r>
              <w:rPr>
                <w:rFonts w:eastAsia="Times New Roman" w:ascii="Arial" w:hAnsi="Arial"/>
                <w:b/>
                <w:spacing w:val="2"/>
                <w:w w:val="105"/>
                <w:sz w:val="11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1"/>
              </w:rPr>
              <w:t>VI.</w:t>
            </w:r>
          </w:p>
          <w:p>
            <w:pPr>
              <w:pStyle w:val="TableParagraph"/>
              <w:widowControl w:val="false"/>
              <w:spacing w:lineRule="auto" w:line="259" w:before="2" w:after="0"/>
              <w:ind w:hanging="0" w:left="110" w:right="146"/>
              <w:jc w:val="both"/>
              <w:rPr>
                <w:sz w:val="11"/>
              </w:rPr>
            </w:pPr>
            <w:r>
              <w:rPr>
                <w:w w:val="105"/>
                <w:sz w:val="11"/>
              </w:rPr>
              <w:t>Si noti che dovrebbero essere indicati anche i tecnici o gli organismi tecnici che non facciano parte integrante dell’operatore economico, in particolare quelli responsabili del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controllo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della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qualità e,</w:t>
            </w:r>
            <w:r>
              <w:rPr>
                <w:spacing w:val="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per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gli</w:t>
            </w:r>
            <w:r>
              <w:rPr>
                <w:spacing w:val="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appalti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pubblici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di lavori,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quelli</w:t>
            </w:r>
            <w:r>
              <w:rPr>
                <w:spacing w:val="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di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cui</w:t>
            </w:r>
            <w:r>
              <w:rPr>
                <w:spacing w:val="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l’operatore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economico</w:t>
            </w:r>
            <w:r>
              <w:rPr>
                <w:spacing w:val="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disporrà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per</w:t>
            </w:r>
            <w:r>
              <w:rPr>
                <w:spacing w:val="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l’esecuzione dell’opera.</w:t>
            </w:r>
          </w:p>
          <w:p>
            <w:pPr>
              <w:pStyle w:val="TableParagraph"/>
              <w:widowControl w:val="false"/>
              <w:spacing w:lineRule="exact" w:line="190"/>
              <w:ind w:hanging="0" w:left="11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Si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specifica,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inoltre,</w:t>
            </w:r>
            <w:r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che</w:t>
            </w:r>
            <w:r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l’avvalimento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finalizzato</w:t>
            </w:r>
            <w:r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migliorare</w:t>
            </w:r>
            <w:r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l’offerta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va</w:t>
            </w:r>
            <w:r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indicato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con</w:t>
            </w:r>
            <w:r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una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formulazione</w:t>
            </w:r>
          </w:p>
          <w:p>
            <w:pPr>
              <w:pStyle w:val="TableParagraph"/>
              <w:widowControl w:val="false"/>
              <w:spacing w:lineRule="atLeast" w:line="200" w:before="4" w:after="0"/>
              <w:ind w:hanging="0" w:left="11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generica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modo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da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non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anticipare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alcun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elemento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dell’offerta,</w:t>
            </w:r>
            <w:r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cui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può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essere</w:t>
            </w:r>
            <w:r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collegato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l’incremento</w:t>
            </w:r>
            <w:r>
              <w:rPr>
                <w:rFonts w:ascii="Arial" w:hAnsi="Arial"/>
                <w:b/>
                <w:i/>
                <w:spacing w:val="-47"/>
                <w:w w:val="105"/>
                <w:sz w:val="17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premiale.</w:t>
            </w:r>
          </w:p>
        </w:tc>
      </w:tr>
    </w:tbl>
    <w:p>
      <w:pPr>
        <w:pStyle w:val="BodyText"/>
        <w:spacing w:before="7" w:after="0"/>
        <w:rPr>
          <w:sz w:val="14"/>
        </w:rPr>
      </w:pPr>
      <w:r>
        <w:rPr>
          <w:sz w:val="14"/>
        </w:rPr>
      </w:r>
    </w:p>
    <w:p>
      <w:pPr>
        <w:pStyle w:val="Normal"/>
        <w:spacing w:lineRule="auto" w:line="259"/>
        <w:ind w:hanging="0" w:left="887" w:right="1097"/>
        <w:jc w:val="center"/>
        <w:rPr>
          <w:sz w:val="13"/>
        </w:rPr>
      </w:pPr>
      <w:r>
        <mc:AlternateContent>
          <mc:Choice Requires="wps">
            <w:drawing>
              <wp:anchor behindDoc="1" distT="635" distB="0" distL="0" distR="0" simplePos="0" locked="0" layoutInCell="0" allowOverlap="1" relativeHeight="79">
                <wp:simplePos x="0" y="0"/>
                <wp:positionH relativeFrom="page">
                  <wp:posOffset>1042670</wp:posOffset>
                </wp:positionH>
                <wp:positionV relativeFrom="paragraph">
                  <wp:posOffset>271145</wp:posOffset>
                </wp:positionV>
                <wp:extent cx="5838190" cy="120015"/>
                <wp:effectExtent l="0" t="3810" r="0" b="2540"/>
                <wp:wrapTopAndBottom/>
                <wp:docPr id="13" name="Cornice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8120" cy="11988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350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24" w:after="0"/>
                              <w:ind w:hanging="0" w:left="105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1"/>
                              </w:rPr>
                              <w:t>(Tale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1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1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1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1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1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5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1"/>
                              </w:rPr>
                              <w:t>se 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1"/>
                              </w:rPr>
                              <w:t>informazioni sono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esplicitamente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dalla 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concedente).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8" path="m0,0l-2147483645,0l-2147483645,-2147483646l0,-2147483646xe" fillcolor="#bfbfbf" stroked="t" o:allowincell="f" style="position:absolute;margin-left:82.1pt;margin-top:21.35pt;width:459.65pt;height:9.4pt;mso-wrap-style:square;v-text-anchor:top;mso-position-horizontal-relative:page">
                <v:fill o:detectmouseclick="t" type="solid" color2="#404040"/>
                <v:stroke color="#00000a" weight="6480" joinstyle="round" endcap="flat"/>
                <v:textbox>
                  <w:txbxContent>
                    <w:p>
                      <w:pPr>
                        <w:pStyle w:val="Contenutocornice"/>
                        <w:spacing w:before="24" w:after="0"/>
                        <w:ind w:hanging="0" w:left="105"/>
                        <w:rPr>
                          <w:rFonts w:ascii="Arial" w:hAnsi="Arial"/>
                          <w:b/>
                          <w:sz w:val="11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1"/>
                        </w:rPr>
                        <w:t>(Tale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1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1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1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1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1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5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1"/>
                        </w:rPr>
                        <w:t>se le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4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1"/>
                        </w:rPr>
                        <w:t>informazioni sono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esplicitamente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dalla stazione 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concedente).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color w:val="00000A"/>
          <w:w w:val="105"/>
          <w:sz w:val="13"/>
        </w:rPr>
        <w:t>D:</w:t>
      </w:r>
      <w:r>
        <w:rPr>
          <w:color w:val="00000A"/>
          <w:spacing w:val="-9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INFORMAZIONI</w:t>
      </w:r>
      <w:r>
        <w:rPr>
          <w:color w:val="00000A"/>
          <w:spacing w:val="-6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CONCERNENTI</w:t>
      </w:r>
      <w:r>
        <w:rPr>
          <w:color w:val="00000A"/>
          <w:spacing w:val="-6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I</w:t>
      </w:r>
      <w:r>
        <w:rPr>
          <w:color w:val="00000A"/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SUBAPPALTATORI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SULLE</w:t>
      </w:r>
      <w:r>
        <w:rPr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CUI</w:t>
      </w:r>
      <w:r>
        <w:rPr>
          <w:spacing w:val="-5"/>
          <w:w w:val="105"/>
          <w:sz w:val="13"/>
        </w:rPr>
        <w:t xml:space="preserve"> </w:t>
      </w:r>
      <w:r>
        <w:rPr>
          <w:w w:val="105"/>
          <w:sz w:val="13"/>
        </w:rPr>
        <w:t>CAPACITÀ</w:t>
      </w:r>
      <w:r>
        <w:rPr>
          <w:spacing w:val="-7"/>
          <w:w w:val="105"/>
          <w:sz w:val="13"/>
        </w:rPr>
        <w:t xml:space="preserve"> </w:t>
      </w:r>
      <w:r>
        <w:rPr>
          <w:w w:val="105"/>
          <w:sz w:val="13"/>
        </w:rPr>
        <w:t>L'OPERATORE</w:t>
      </w:r>
      <w:r>
        <w:rPr>
          <w:spacing w:val="-8"/>
          <w:w w:val="105"/>
          <w:sz w:val="13"/>
        </w:rPr>
        <w:t xml:space="preserve"> </w:t>
      </w:r>
      <w:r>
        <w:rPr>
          <w:w w:val="105"/>
          <w:sz w:val="13"/>
        </w:rPr>
        <w:t>ECONOMICO</w:t>
      </w:r>
      <w:r>
        <w:rPr>
          <w:spacing w:val="-8"/>
          <w:w w:val="105"/>
          <w:sz w:val="13"/>
        </w:rPr>
        <w:t xml:space="preserve"> </w:t>
      </w:r>
      <w:r>
        <w:rPr>
          <w:w w:val="105"/>
          <w:sz w:val="13"/>
        </w:rPr>
        <w:t>NON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FA</w:t>
      </w:r>
      <w:r>
        <w:rPr>
          <w:spacing w:val="11"/>
          <w:w w:val="105"/>
          <w:sz w:val="13"/>
        </w:rPr>
        <w:t xml:space="preserve"> </w:t>
      </w:r>
      <w:r>
        <w:rPr>
          <w:w w:val="105"/>
          <w:sz w:val="13"/>
        </w:rPr>
        <w:t>AFFIDAMENTO</w:t>
      </w:r>
      <w:r>
        <w:rPr>
          <w:spacing w:val="-33"/>
          <w:w w:val="105"/>
          <w:sz w:val="13"/>
        </w:rPr>
        <w:t xml:space="preserve"> </w:t>
      </w:r>
      <w:r>
        <w:rPr>
          <w:w w:val="105"/>
          <w:sz w:val="13"/>
        </w:rPr>
        <w:t>(A</w:t>
      </w:r>
      <w:r>
        <w:rPr>
          <w:w w:val="105"/>
          <w:sz w:val="10"/>
        </w:rPr>
        <w:t>RTICOLO</w:t>
      </w:r>
      <w:r>
        <w:rPr>
          <w:spacing w:val="3"/>
          <w:w w:val="105"/>
          <w:sz w:val="10"/>
        </w:rPr>
        <w:t xml:space="preserve"> </w:t>
      </w:r>
      <w:r>
        <w:rPr>
          <w:w w:val="105"/>
          <w:sz w:val="13"/>
        </w:rPr>
        <w:t>119</w:t>
      </w:r>
      <w:r>
        <w:rPr>
          <w:spacing w:val="-7"/>
          <w:w w:val="105"/>
          <w:sz w:val="13"/>
        </w:rPr>
        <w:t xml:space="preserve"> </w:t>
      </w:r>
      <w:r>
        <w:rPr>
          <w:w w:val="105"/>
          <w:sz w:val="10"/>
        </w:rPr>
        <w:t>DEL</w:t>
      </w:r>
      <w:r>
        <w:rPr>
          <w:spacing w:val="-1"/>
          <w:w w:val="105"/>
          <w:sz w:val="10"/>
        </w:rPr>
        <w:t xml:space="preserve"> </w:t>
      </w:r>
      <w:r>
        <w:rPr>
          <w:w w:val="105"/>
          <w:sz w:val="13"/>
        </w:rPr>
        <w:t>C</w:t>
      </w:r>
      <w:r>
        <w:rPr>
          <w:w w:val="105"/>
          <w:sz w:val="10"/>
        </w:rPr>
        <w:t>ODICE</w:t>
      </w:r>
      <w:r>
        <w:rPr>
          <w:spacing w:val="3"/>
          <w:w w:val="105"/>
          <w:sz w:val="10"/>
        </w:rPr>
        <w:t xml:space="preserve"> </w:t>
      </w:r>
      <w:r>
        <w:rPr>
          <w:w w:val="105"/>
          <w:sz w:val="13"/>
        </w:rPr>
        <w:t>-</w:t>
      </w:r>
      <w:r>
        <w:rPr>
          <w:spacing w:val="-8"/>
          <w:w w:val="105"/>
          <w:sz w:val="13"/>
        </w:rPr>
        <w:t xml:space="preserve"> </w:t>
      </w:r>
      <w:r>
        <w:rPr>
          <w:w w:val="105"/>
          <w:sz w:val="13"/>
        </w:rPr>
        <w:t>S</w:t>
      </w:r>
      <w:r>
        <w:rPr>
          <w:w w:val="105"/>
          <w:sz w:val="10"/>
        </w:rPr>
        <w:t>UBAPPALTO</w:t>
      </w:r>
      <w:r>
        <w:rPr>
          <w:w w:val="105"/>
          <w:sz w:val="13"/>
        </w:rPr>
        <w:t>)</w:t>
      </w:r>
    </w:p>
    <w:p>
      <w:pPr>
        <w:pStyle w:val="BodyText"/>
        <w:spacing w:before="7" w:after="0"/>
        <w:rPr>
          <w:sz w:val="7"/>
        </w:rPr>
      </w:pPr>
      <w:r>
        <w:rPr>
          <w:sz w:val="7"/>
        </w:rPr>
      </w:r>
    </w:p>
    <w:p>
      <w:pPr>
        <w:sectPr>
          <w:footerReference w:type="even" r:id="rId8"/>
          <w:footerReference w:type="default" r:id="rId9"/>
          <w:footerReference w:type="first" r:id="rId10"/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  <w:pStyle w:val="BodyText"/>
        <w:ind w:hanging="0" w:left="632"/>
        <w:rPr>
          <w:sz w:val="20"/>
        </w:rPr>
      </w:pPr>
      <w:r>
        <w:rPr/>
        <mc:AlternateContent>
          <mc:Choice Requires="wpg">
            <w:drawing>
              <wp:inline distT="0" distB="0" distL="0" distR="0">
                <wp:extent cx="5770245" cy="267335"/>
                <wp:effectExtent l="0" t="0" r="0" b="0"/>
                <wp:docPr id="14" name="Forma1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0080" cy="267480"/>
                          <a:chOff x="0" y="0"/>
                          <a:chExt cx="5770080" cy="267480"/>
                        </a:xfrm>
                      </wpg:grpSpPr>
                      <wps:wsp>
                        <wps:cNvPr id="15" name=""/>
                        <wps:cNvSpPr/>
                        <wps:spPr>
                          <a:xfrm>
                            <a:off x="2876040" y="0"/>
                            <a:ext cx="2894400" cy="267480"/>
                          </a:xfrm>
                          <a:custGeom>
                            <a:avLst/>
                            <a:gdLst>
                              <a:gd name="textAreaLeft" fmla="*/ 0 w 1640880"/>
                              <a:gd name="textAreaRight" fmla="*/ 1647360 w 1640880"/>
                              <a:gd name="textAreaTop" fmla="*/ 0 h 151560"/>
                              <a:gd name="textAreaBottom" fmla="*/ 158040 h 151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a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false"/>
                                <w:spacing w:lineRule="auto" w:line="240" w:before="0" w:after="0"/>
                                <w:jc w:val="left"/>
                                <w:rPr/>
                              </w:pPr>
                              <w:r>
                                <w:rPr>
                                  <w:rFonts w:eastAsia="Times New Roman" w:cs="Times New Roman" w:ascii="Arial" w:hAnsi="Arial"/>
                                  <w:b/>
                                  <w:bCs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A"/>
                                  <w:spacing w:val="0"/>
                                  <w:position w:val="0"/>
                                  <w:sz w:val="14"/>
                                  <w:sz w:val="14"/>
                                  <w:szCs w:val="14"/>
                                  <w:u w:val="none"/>
                                  <w:vertAlign w:val="baseline"/>
                                  <w:lang w:eastAsia="it-IT"/>
                                </w:rPr>
                                <w:t>Risposta: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16" name=""/>
                        <wps:cNvSpPr/>
                        <wps:spPr>
                          <a:xfrm>
                            <a:off x="0" y="0"/>
                            <a:ext cx="2860560" cy="267480"/>
                          </a:xfrm>
                          <a:custGeom>
                            <a:avLst/>
                            <a:gdLst>
                              <a:gd name="textAreaLeft" fmla="*/ 0 w 1621800"/>
                              <a:gd name="textAreaRight" fmla="*/ 1628280 w 1621800"/>
                              <a:gd name="textAreaTop" fmla="*/ 0 h 151560"/>
                              <a:gd name="textAreaBottom" fmla="*/ 158040 h 151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a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false"/>
                                <w:spacing w:lineRule="auto" w:line="240" w:before="0" w:after="0"/>
                                <w:jc w:val="left"/>
                                <w:rPr/>
                              </w:pPr>
                              <w:r>
                                <w:rPr>
                                  <w:rFonts w:eastAsia="Times New Roman" w:cs="Times New Roman" w:ascii="Arial" w:hAnsi="Arial"/>
                                  <w:b/>
                                  <w:bCs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A"/>
                                  <w:spacing w:val="0"/>
                                  <w:position w:val="0"/>
                                  <w:sz w:val="14"/>
                                  <w:sz w:val="14"/>
                                  <w:szCs w:val="14"/>
                                  <w:u w:val="none"/>
                                  <w:vertAlign w:val="baseline"/>
                                  <w:lang w:eastAsia="it-IT"/>
                                </w:rPr>
                                <w:t>Subappaltatore: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Forma13" style="position:absolute;margin-left:0pt;margin-top:-21.1pt;width:454.35pt;height:21.05pt" coordorigin="0,-422" coordsize="9087,421"/>
            </w:pict>
          </mc:Fallback>
        </mc:AlternateConten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tbl>
      <w:tblPr>
        <w:tblW w:w="9081" w:type="dxa"/>
        <w:jc w:val="left"/>
        <w:tblInd w:w="64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58"/>
      </w:tblGrid>
      <w:tr>
        <w:trPr>
          <w:trHeight w:val="1806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125" w:after="0"/>
              <w:ind w:hanging="0" w:left="88" w:right="189"/>
              <w:rPr>
                <w:sz w:val="14"/>
              </w:rPr>
            </w:pPr>
            <w:r>
              <w:rPr>
                <w:w w:val="105"/>
                <w:sz w:val="14"/>
              </w:rPr>
              <w:t>L'operatore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intende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subappaltare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parte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contratto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3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terzi?</w:t>
            </w:r>
          </w:p>
          <w:p>
            <w:pPr>
              <w:pStyle w:val="TableParagraph"/>
              <w:widowControl w:val="false"/>
              <w:spacing w:before="115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In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caso</w:t>
            </w:r>
            <w:r>
              <w:rPr>
                <w:rFonts w:eastAsia="Times New Roman" w:ascii="Arial" w:hAnsi="Arial"/>
                <w:b/>
                <w:spacing w:val="-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affermativo:</w:t>
            </w:r>
          </w:p>
          <w:p>
            <w:pPr>
              <w:pStyle w:val="TableParagraph"/>
              <w:widowControl w:val="false"/>
              <w:spacing w:lineRule="auto" w:line="252" w:before="10" w:after="0"/>
              <w:ind w:hanging="0" w:left="88" w:right="92"/>
              <w:jc w:val="both"/>
              <w:rPr>
                <w:sz w:val="14"/>
              </w:rPr>
            </w:pPr>
            <w:r>
              <w:rPr>
                <w:w w:val="105"/>
                <w:sz w:val="14"/>
              </w:rPr>
              <w:t>Elencare i lavori o le parti di opere ovvero i servizi e le forniture o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parti di servizi e forniture che si intende subappaltare sull’importo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contrattuale</w:t>
            </w:r>
          </w:p>
        </w:tc>
        <w:tc>
          <w:tcPr>
            <w:tcW w:w="4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5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]Sì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]No</w:t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spacing w:before="3" w:after="0"/>
              <w:ind w:hanging="0" w:left="0"/>
              <w:rPr>
                <w:sz w:val="19"/>
              </w:rPr>
            </w:pPr>
            <w:r>
              <w:rPr>
                <w:sz w:val="19"/>
              </w:rPr>
            </w:r>
          </w:p>
          <w:p>
            <w:pPr>
              <w:pStyle w:val="TableParagraph"/>
              <w:widowControl w:val="false"/>
              <w:ind w:hanging="0" w:left="129"/>
              <w:rPr>
                <w:sz w:val="14"/>
              </w:rPr>
            </w:pPr>
            <w:r>
              <w:rPr>
                <w:w w:val="160"/>
                <w:sz w:val="14"/>
              </w:rPr>
              <w:t>[……………….]    [……………….]</w:t>
            </w:r>
          </w:p>
        </w:tc>
      </w:tr>
    </w:tbl>
    <w:p>
      <w:pPr>
        <w:sectPr>
          <w:footerReference w:type="even" r:id="rId11"/>
          <w:footerReference w:type="default" r:id="rId12"/>
          <w:footerReference w:type="first" r:id="rId13"/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17"/>
        </w:rPr>
      </w:pPr>
      <w:r>
        <w:rPr>
          <w:sz w:val="17"/>
        </w:rPr>
      </w:r>
    </w:p>
    <w:p>
      <w:pPr>
        <w:pStyle w:val="Normal"/>
        <w:spacing w:before="95" w:after="0"/>
        <w:ind w:hanging="0" w:left="884" w:right="1097"/>
        <w:jc w:val="center"/>
        <w:rPr>
          <w:sz w:val="13"/>
        </w:rPr>
      </w:pPr>
      <w:r>
        <w:rPr>
          <w:rFonts w:eastAsia="Times New Roman" w:ascii="Times New Roman" w:hAnsi="Times New Roman"/>
          <w:b/>
          <w:color w:val="00000A"/>
          <w:sz w:val="19"/>
        </w:rPr>
        <w:t>P</w:t>
      </w:r>
      <w:r>
        <w:rPr>
          <w:rFonts w:eastAsia="Times New Roman" w:ascii="Times New Roman" w:hAnsi="Times New Roman"/>
          <w:b/>
          <w:color w:val="00000A"/>
          <w:sz w:val="15"/>
        </w:rPr>
        <w:t>ARTE</w:t>
      </w:r>
      <w:r>
        <w:rPr>
          <w:rFonts w:eastAsia="Times New Roman" w:ascii="Times New Roman" w:hAnsi="Times New Roman"/>
          <w:b/>
          <w:color w:val="00000A"/>
          <w:spacing w:val="12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9"/>
        </w:rPr>
        <w:t>III:</w:t>
      </w:r>
      <w:r>
        <w:rPr>
          <w:rFonts w:eastAsia="Times New Roman" w:ascii="Times New Roman" w:hAnsi="Times New Roman"/>
          <w:b/>
          <w:color w:val="00000A"/>
          <w:spacing w:val="4"/>
          <w:sz w:val="19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9"/>
        </w:rPr>
        <w:t>M</w:t>
      </w:r>
      <w:r>
        <w:rPr>
          <w:rFonts w:eastAsia="Times New Roman" w:ascii="Times New Roman" w:hAnsi="Times New Roman"/>
          <w:b/>
          <w:color w:val="00000A"/>
          <w:sz w:val="15"/>
        </w:rPr>
        <w:t>OTIVI</w:t>
      </w:r>
      <w:r>
        <w:rPr>
          <w:rFonts w:eastAsia="Times New Roman" w:ascii="Times New Roman" w:hAnsi="Times New Roman"/>
          <w:b/>
          <w:color w:val="00000A"/>
          <w:spacing w:val="12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5"/>
        </w:rPr>
        <w:t>DI</w:t>
      </w:r>
      <w:r>
        <w:rPr>
          <w:rFonts w:eastAsia="Times New Roman" w:ascii="Times New Roman" w:hAnsi="Times New Roman"/>
          <w:b/>
          <w:color w:val="00000A"/>
          <w:spacing w:val="13"/>
          <w:sz w:val="15"/>
        </w:rPr>
        <w:t xml:space="preserve"> </w:t>
      </w:r>
      <w:r>
        <w:rPr>
          <w:rFonts w:eastAsia="Times New Roman" w:ascii="Times New Roman" w:hAnsi="Times New Roman"/>
          <w:b/>
          <w:sz w:val="15"/>
        </w:rPr>
        <w:t>ESCLUSIONE</w:t>
      </w:r>
      <w:r>
        <w:rPr>
          <w:rFonts w:eastAsia="Times New Roman" w:ascii="Times New Roman" w:hAnsi="Times New Roman"/>
          <w:b/>
          <w:spacing w:val="16"/>
          <w:sz w:val="15"/>
        </w:rPr>
        <w:t xml:space="preserve"> </w:t>
      </w:r>
      <w:r>
        <w:rPr>
          <w:sz w:val="13"/>
        </w:rPr>
        <w:t>(Articoli</w:t>
      </w:r>
      <w:r>
        <w:rPr>
          <w:spacing w:val="14"/>
          <w:sz w:val="13"/>
        </w:rPr>
        <w:t xml:space="preserve"> </w:t>
      </w:r>
      <w:r>
        <w:rPr>
          <w:sz w:val="13"/>
        </w:rPr>
        <w:t>da</w:t>
      </w:r>
      <w:r>
        <w:rPr>
          <w:spacing w:val="13"/>
          <w:sz w:val="13"/>
        </w:rPr>
        <w:t xml:space="preserve"> </w:t>
      </w:r>
      <w:r>
        <w:rPr>
          <w:sz w:val="13"/>
        </w:rPr>
        <w:t>94</w:t>
      </w:r>
      <w:r>
        <w:rPr>
          <w:spacing w:val="15"/>
          <w:sz w:val="13"/>
        </w:rPr>
        <w:t xml:space="preserve"> </w:t>
      </w:r>
      <w:r>
        <w:rPr>
          <w:sz w:val="13"/>
        </w:rPr>
        <w:t>a</w:t>
      </w:r>
      <w:r>
        <w:rPr>
          <w:spacing w:val="15"/>
          <w:sz w:val="13"/>
        </w:rPr>
        <w:t xml:space="preserve"> </w:t>
      </w:r>
      <w:r>
        <w:rPr>
          <w:sz w:val="13"/>
        </w:rPr>
        <w:t>98</w:t>
      </w:r>
      <w:r>
        <w:rPr>
          <w:spacing w:val="8"/>
          <w:sz w:val="13"/>
        </w:rPr>
        <w:t xml:space="preserve"> </w:t>
      </w:r>
      <w:r>
        <w:rPr>
          <w:sz w:val="13"/>
        </w:rPr>
        <w:t>del</w:t>
      </w:r>
      <w:r>
        <w:rPr>
          <w:spacing w:val="14"/>
          <w:sz w:val="13"/>
        </w:rPr>
        <w:t xml:space="preserve"> </w:t>
      </w:r>
      <w:r>
        <w:rPr>
          <w:sz w:val="13"/>
        </w:rPr>
        <w:t>Codice)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Heading4"/>
        <w:spacing w:before="134" w:after="0"/>
        <w:rPr>
          <w:sz w:val="7"/>
        </w:rPr>
      </w:pPr>
      <w:r>
        <w:rPr>
          <w:spacing w:val="-1"/>
          <w:w w:val="105"/>
        </w:rPr>
        <w:t>A: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MOTIVI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LEGATI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CONDANNE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PENALI</w:t>
      </w:r>
    </w:p>
    <w:p>
      <w:pPr>
        <w:pStyle w:val="Heading4"/>
        <w:spacing w:before="134" w:after="0"/>
        <w:rPr>
          <w:sz w:val="7"/>
        </w:rPr>
      </w:pPr>
      <w:r>
        <w:rPr>
          <w:sz w:val="7"/>
        </w:rPr>
      </w:r>
    </w:p>
    <w:p>
      <w:pPr>
        <w:pStyle w:val="Heading4"/>
        <w:spacing w:before="134" w:after="0"/>
        <w:rPr>
          <w:sz w:val="7"/>
        </w:rPr>
      </w:pPr>
      <w:r>
        <w:rPr>
          <w:sz w:val="7"/>
        </w:rPr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fill="BFBFBF"/>
        <w:bidi w:val="0"/>
        <w:spacing w:lineRule="auto" w:line="240" w:before="120" w:after="120"/>
        <w:ind w:hanging="0" w:left="0" w:right="0"/>
        <w:rPr>
          <w:rFonts w:ascii="Arial" w:hAnsi="Arial" w:eastAsia="Arial" w:cs="Arial"/>
          <w:color w:val="000000"/>
          <w:sz w:val="14"/>
          <w:szCs w:val="14"/>
        </w:rPr>
      </w:pPr>
      <w:r>
        <w:rPr>
          <w:rFonts w:eastAsia="Arial" w:cs="Arial" w:ascii="Arial" w:hAnsi="Arial"/>
          <w:color w:val="000000"/>
          <w:sz w:val="14"/>
          <w:szCs w:val="14"/>
        </w:rPr>
        <w:t xml:space="preserve">L'articolo 57, paragrafo 1, della direttiva 2014/24/UE stabilisce i seguenti motivi di esclusione (Articolo </w:t>
      </w:r>
      <w:r>
        <w:rPr>
          <w:rFonts w:eastAsia="Arial" w:cs="Arial" w:ascii="Arial" w:hAnsi="Arial"/>
          <w:sz w:val="14"/>
          <w:szCs w:val="14"/>
        </w:rPr>
        <w:t xml:space="preserve">94, comma 1, </w:t>
      </w:r>
      <w:r>
        <w:rPr>
          <w:rFonts w:eastAsia="Arial" w:cs="Arial" w:ascii="Arial" w:hAnsi="Arial"/>
          <w:color w:val="000000"/>
          <w:sz w:val="14"/>
          <w:szCs w:val="14"/>
        </w:rPr>
        <w:t>del Codice):</w:t>
      </w:r>
    </w:p>
    <w:p>
      <w:pPr>
        <w:pStyle w:val="Normal"/>
        <w:numPr>
          <w:ilvl w:val="0"/>
          <w:numId w:val="4"/>
        </w:num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fill="BFBFBF"/>
        <w:tabs>
          <w:tab w:val="clear" w:pos="720"/>
          <w:tab w:val="left" w:pos="426" w:leader="none"/>
        </w:tabs>
        <w:bidi w:val="0"/>
        <w:spacing w:lineRule="auto" w:line="240" w:before="120" w:after="120"/>
        <w:ind w:hanging="850" w:left="850" w:right="0"/>
        <w:rPr>
          <w:rFonts w:ascii="Arial" w:hAnsi="Arial" w:eastAsia="Arial" w:cs="Arial"/>
          <w:color w:val="000000"/>
          <w:sz w:val="14"/>
          <w:szCs w:val="14"/>
        </w:rPr>
      </w:pPr>
      <w:r>
        <w:rPr>
          <w:rFonts w:eastAsia="Arial" w:cs="Arial" w:ascii="Arial" w:hAnsi="Arial"/>
          <w:color w:val="000000"/>
          <w:sz w:val="14"/>
          <w:szCs w:val="14"/>
        </w:rPr>
        <w:t>Partecipazione a un’organizzazione criminale (</w:t>
      </w:r>
      <w:r>
        <w:rPr>
          <w:rStyle w:val="FootnoteReference"/>
          <w:rFonts w:eastAsia="Arial" w:cs="Arial" w:ascii="Arial" w:hAnsi="Arial"/>
          <w:color w:val="000000"/>
          <w:sz w:val="14"/>
          <w:szCs w:val="14"/>
          <w:vertAlign w:val="superscript"/>
        </w:rPr>
        <w:footnoteReference w:id="2"/>
      </w:r>
      <w:r>
        <w:rPr>
          <w:rFonts w:eastAsia="Arial" w:cs="Arial" w:ascii="Arial" w:hAnsi="Arial"/>
          <w:color w:val="000000"/>
          <w:sz w:val="14"/>
          <w:szCs w:val="14"/>
        </w:rPr>
        <w:t>)</w:t>
      </w:r>
    </w:p>
    <w:p>
      <w:pPr>
        <w:pStyle w:val="Normal"/>
        <w:numPr>
          <w:ilvl w:val="0"/>
          <w:numId w:val="4"/>
        </w:num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fill="BFBFBF"/>
        <w:tabs>
          <w:tab w:val="clear" w:pos="720"/>
          <w:tab w:val="left" w:pos="426" w:leader="none"/>
        </w:tabs>
        <w:bidi w:val="0"/>
        <w:spacing w:lineRule="auto" w:line="240" w:before="120" w:after="120"/>
        <w:ind w:hanging="850" w:left="850" w:right="0"/>
        <w:rPr>
          <w:rFonts w:ascii="Arial" w:hAnsi="Arial" w:eastAsia="Arial" w:cs="Arial"/>
          <w:color w:val="000000"/>
          <w:sz w:val="14"/>
          <w:szCs w:val="14"/>
        </w:rPr>
      </w:pPr>
      <w:r>
        <w:rPr>
          <w:rFonts w:eastAsia="Arial" w:cs="Arial" w:ascii="Arial" w:hAnsi="Arial"/>
          <w:color w:val="000000"/>
          <w:sz w:val="14"/>
          <w:szCs w:val="14"/>
        </w:rPr>
        <w:t>Corruzione(</w:t>
      </w:r>
      <w:r>
        <w:rPr>
          <w:rStyle w:val="FootnoteReference"/>
          <w:rFonts w:eastAsia="Arial" w:cs="Arial" w:ascii="Arial" w:hAnsi="Arial"/>
          <w:color w:val="000000"/>
          <w:sz w:val="14"/>
          <w:szCs w:val="14"/>
          <w:vertAlign w:val="superscript"/>
        </w:rPr>
        <w:footnoteReference w:id="3"/>
      </w:r>
      <w:r>
        <w:rPr>
          <w:rFonts w:eastAsia="Arial" w:cs="Arial" w:ascii="Arial" w:hAnsi="Arial"/>
          <w:color w:val="000000"/>
          <w:sz w:val="14"/>
          <w:szCs w:val="14"/>
        </w:rPr>
        <w:t>)</w:t>
      </w:r>
    </w:p>
    <w:p>
      <w:pPr>
        <w:pStyle w:val="Normal"/>
        <w:numPr>
          <w:ilvl w:val="0"/>
          <w:numId w:val="4"/>
        </w:num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fill="BFBFBF"/>
        <w:tabs>
          <w:tab w:val="clear" w:pos="720"/>
          <w:tab w:val="left" w:pos="426" w:leader="none"/>
        </w:tabs>
        <w:bidi w:val="0"/>
        <w:spacing w:lineRule="auto" w:line="240" w:before="120" w:after="120"/>
        <w:ind w:hanging="850" w:left="850" w:right="0"/>
        <w:rPr>
          <w:rFonts w:ascii="Arial" w:hAnsi="Arial" w:eastAsia="Arial" w:cs="Arial"/>
          <w:color w:val="000000"/>
          <w:sz w:val="14"/>
          <w:szCs w:val="14"/>
        </w:rPr>
      </w:pPr>
      <w:r>
        <w:rPr>
          <w:rFonts w:eastAsia="Arial" w:cs="Arial" w:ascii="Arial" w:hAnsi="Arial"/>
          <w:color w:val="000000"/>
          <w:sz w:val="14"/>
          <w:szCs w:val="14"/>
        </w:rPr>
        <w:t>Frode(</w:t>
      </w:r>
      <w:r>
        <w:rPr>
          <w:rStyle w:val="FootnoteReference"/>
          <w:rFonts w:eastAsia="Arial" w:cs="Arial" w:ascii="Arial" w:hAnsi="Arial"/>
          <w:color w:val="000000"/>
          <w:sz w:val="14"/>
          <w:szCs w:val="14"/>
          <w:vertAlign w:val="superscript"/>
        </w:rPr>
        <w:footnoteReference w:id="4"/>
      </w:r>
      <w:r>
        <w:rPr>
          <w:rFonts w:eastAsia="Arial" w:cs="Arial" w:ascii="Arial" w:hAnsi="Arial"/>
          <w:color w:val="000000"/>
          <w:sz w:val="14"/>
          <w:szCs w:val="14"/>
        </w:rPr>
        <w:t>);</w:t>
      </w:r>
    </w:p>
    <w:p>
      <w:pPr>
        <w:pStyle w:val="Normal"/>
        <w:numPr>
          <w:ilvl w:val="0"/>
          <w:numId w:val="4"/>
        </w:num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fill="BFBFBF"/>
        <w:tabs>
          <w:tab w:val="clear" w:pos="720"/>
          <w:tab w:val="left" w:pos="426" w:leader="none"/>
        </w:tabs>
        <w:bidi w:val="0"/>
        <w:spacing w:lineRule="auto" w:line="240" w:before="120" w:after="120"/>
        <w:ind w:hanging="850" w:left="850" w:right="0"/>
        <w:rPr>
          <w:rFonts w:ascii="Arial" w:hAnsi="Arial" w:eastAsia="Arial" w:cs="Arial"/>
          <w:color w:val="000000"/>
          <w:sz w:val="14"/>
          <w:szCs w:val="14"/>
        </w:rPr>
      </w:pPr>
      <w:r>
        <w:rPr>
          <w:rFonts w:eastAsia="Arial" w:cs="Arial" w:ascii="Arial" w:hAnsi="Arial"/>
          <w:color w:val="000000"/>
          <w:sz w:val="14"/>
          <w:szCs w:val="14"/>
        </w:rPr>
        <w:t>Reati terroristici o reati connessi alle attività terroristiche (</w:t>
      </w:r>
      <w:r>
        <w:rPr>
          <w:rStyle w:val="FootnoteReference"/>
          <w:rFonts w:eastAsia="Arial" w:cs="Arial" w:ascii="Arial" w:hAnsi="Arial"/>
          <w:color w:val="000000"/>
          <w:sz w:val="14"/>
          <w:szCs w:val="14"/>
          <w:vertAlign w:val="superscript"/>
        </w:rPr>
        <w:footnoteReference w:id="5"/>
      </w:r>
      <w:r>
        <w:rPr>
          <w:rFonts w:eastAsia="Arial" w:cs="Arial" w:ascii="Arial" w:hAnsi="Arial"/>
          <w:color w:val="000000"/>
          <w:sz w:val="14"/>
          <w:szCs w:val="14"/>
        </w:rPr>
        <w:t>);</w:t>
      </w:r>
    </w:p>
    <w:p>
      <w:pPr>
        <w:pStyle w:val="Normal"/>
        <w:numPr>
          <w:ilvl w:val="0"/>
          <w:numId w:val="4"/>
        </w:num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fill="BFBFBF"/>
        <w:tabs>
          <w:tab w:val="clear" w:pos="720"/>
          <w:tab w:val="left" w:pos="426" w:leader="none"/>
        </w:tabs>
        <w:bidi w:val="0"/>
        <w:spacing w:lineRule="auto" w:line="240" w:before="120" w:after="120"/>
        <w:ind w:hanging="850" w:left="850" w:right="0"/>
        <w:rPr>
          <w:rFonts w:ascii="Arial" w:hAnsi="Arial" w:eastAsia="Arial" w:cs="Arial"/>
          <w:color w:val="000000"/>
          <w:sz w:val="14"/>
          <w:szCs w:val="14"/>
        </w:rPr>
      </w:pPr>
      <w:bookmarkStart w:id="0" w:name="_gjdgxs"/>
      <w:bookmarkEnd w:id="0"/>
      <w:r>
        <w:rPr>
          <w:rFonts w:eastAsia="Arial" w:cs="Arial" w:ascii="Arial" w:hAnsi="Arial"/>
          <w:color w:val="000000"/>
          <w:sz w:val="14"/>
          <w:szCs w:val="14"/>
        </w:rPr>
        <w:t>Riciclaggio di proventi di attività criminose o finanziamento al terrorismo (</w:t>
      </w:r>
      <w:r>
        <w:rPr>
          <w:rStyle w:val="FootnoteReference"/>
          <w:rFonts w:eastAsia="Arial" w:cs="Arial" w:ascii="Arial" w:hAnsi="Arial"/>
          <w:color w:val="000000"/>
          <w:sz w:val="14"/>
          <w:szCs w:val="14"/>
          <w:vertAlign w:val="superscript"/>
        </w:rPr>
        <w:footnoteReference w:id="6"/>
      </w:r>
      <w:r>
        <w:rPr>
          <w:rFonts w:eastAsia="Arial" w:cs="Arial" w:ascii="Arial" w:hAnsi="Arial"/>
          <w:color w:val="000000"/>
          <w:sz w:val="14"/>
          <w:szCs w:val="14"/>
        </w:rPr>
        <w:t>);</w:t>
      </w:r>
    </w:p>
    <w:p>
      <w:pPr>
        <w:pStyle w:val="Normal"/>
        <w:numPr>
          <w:ilvl w:val="0"/>
          <w:numId w:val="4"/>
        </w:num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fill="BFBFBF"/>
        <w:tabs>
          <w:tab w:val="clear" w:pos="720"/>
          <w:tab w:val="left" w:pos="426" w:leader="none"/>
        </w:tabs>
        <w:bidi w:val="0"/>
        <w:spacing w:lineRule="auto" w:line="240" w:before="120" w:after="120"/>
        <w:ind w:hanging="850" w:left="850" w:right="0"/>
        <w:rPr>
          <w:rFonts w:ascii="Arial" w:hAnsi="Arial" w:eastAsia="Arial" w:cs="Arial"/>
          <w:color w:val="000000"/>
          <w:sz w:val="14"/>
          <w:szCs w:val="14"/>
        </w:rPr>
      </w:pPr>
      <w:r>
        <w:rPr>
          <w:rFonts w:eastAsia="Arial" w:cs="Arial" w:ascii="Arial" w:hAnsi="Arial"/>
          <w:color w:val="000000"/>
          <w:sz w:val="14"/>
          <w:szCs w:val="14"/>
        </w:rPr>
        <w:t>Lavoro minorile e altre forme di tratta di esseri umani(</w:t>
      </w:r>
      <w:r>
        <w:rPr>
          <w:rStyle w:val="FootnoteReference"/>
          <w:rFonts w:eastAsia="Arial" w:cs="Arial" w:ascii="Arial" w:hAnsi="Arial"/>
          <w:color w:val="000000"/>
          <w:sz w:val="14"/>
          <w:szCs w:val="14"/>
          <w:vertAlign w:val="superscript"/>
        </w:rPr>
        <w:footnoteReference w:id="7"/>
      </w:r>
      <w:r>
        <w:rPr>
          <w:rFonts w:eastAsia="Arial" w:cs="Arial" w:ascii="Arial" w:hAnsi="Arial"/>
          <w:color w:val="000000"/>
          <w:sz w:val="14"/>
          <w:szCs w:val="14"/>
        </w:rPr>
        <w:t>)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fill="BFBFBF"/>
        <w:tabs>
          <w:tab w:val="clear" w:pos="720"/>
          <w:tab w:val="left" w:pos="-142" w:leader="none"/>
        </w:tabs>
        <w:bidi w:val="0"/>
        <w:spacing w:lineRule="auto" w:line="240" w:before="120" w:after="120"/>
        <w:ind w:hanging="0" w:left="0" w:right="0"/>
        <w:rPr>
          <w:rFonts w:ascii="Arial" w:hAnsi="Arial" w:eastAsia="Arial" w:cs="Arial"/>
          <w:color w:val="000000"/>
          <w:sz w:val="14"/>
          <w:szCs w:val="14"/>
        </w:rPr>
      </w:pPr>
      <w:r>
        <w:rPr>
          <w:rFonts w:eastAsia="Arial" w:cs="Arial" w:ascii="Arial" w:hAnsi="Arial"/>
          <w:color w:val="000000"/>
          <w:sz w:val="14"/>
          <w:szCs w:val="14"/>
        </w:rPr>
        <w:t>CODICE</w:t>
      </w:r>
    </w:p>
    <w:p>
      <w:pPr>
        <w:pStyle w:val="Normal"/>
        <w:numPr>
          <w:ilvl w:val="0"/>
          <w:numId w:val="4"/>
        </w:num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fill="BFBFBF"/>
        <w:tabs>
          <w:tab w:val="clear" w:pos="720"/>
          <w:tab w:val="left" w:pos="426" w:leader="none"/>
        </w:tabs>
        <w:bidi w:val="0"/>
        <w:spacing w:lineRule="auto" w:line="240" w:before="120" w:after="120"/>
        <w:ind w:hanging="426" w:left="426" w:right="0"/>
        <w:rPr>
          <w:rFonts w:ascii="Arial" w:hAnsi="Arial" w:eastAsia="Arial" w:cs="Arial"/>
          <w:sz w:val="14"/>
          <w:szCs w:val="14"/>
        </w:rPr>
      </w:pPr>
      <w:r>
        <w:rPr>
          <w:rFonts w:eastAsia="Arial" w:cs="Arial" w:ascii="Arial" w:hAnsi="Arial"/>
          <w:color w:val="000000"/>
          <w:sz w:val="14"/>
          <w:szCs w:val="14"/>
        </w:rPr>
        <w:t>Ogni altro delitto da cui derivi, quale pena accessoria, l'incapacità di contrattare con la pubblica amministrazione (</w:t>
      </w:r>
      <w:r>
        <w:rPr>
          <w:rFonts w:eastAsia="Arial" w:cs="Arial" w:ascii="Arial" w:hAnsi="Arial"/>
          <w:sz w:val="14"/>
          <w:szCs w:val="14"/>
        </w:rPr>
        <w:t xml:space="preserve">articolo 94 comma 1, lettera h) del Codice); </w:t>
      </w:r>
    </w:p>
    <w:p>
      <w:pPr>
        <w:pStyle w:val="Heading4"/>
        <w:spacing w:before="134" w:after="0"/>
        <w:rPr>
          <w:sz w:val="7"/>
        </w:rPr>
      </w:pPr>
      <w:r>
        <w:rPr>
          <w:sz w:val="7"/>
        </w:rPr>
      </w:r>
    </w:p>
    <w:p>
      <w:pPr>
        <w:pStyle w:val="Heading4"/>
        <w:spacing w:before="134" w:after="0"/>
        <w:rPr>
          <w:sz w:val="7"/>
        </w:rPr>
      </w:pPr>
      <w:r>
        <w:rPr>
          <w:sz w:val="7"/>
        </w:rPr>
      </w:r>
    </w:p>
    <w:p>
      <w:pPr>
        <w:pStyle w:val="Heading4"/>
        <w:spacing w:before="134" w:after="0"/>
        <w:rPr>
          <w:sz w:val="7"/>
        </w:rPr>
      </w:pPr>
      <w:r>
        <w:rPr>
          <w:sz w:val="7"/>
        </w:rPr>
      </w:r>
    </w:p>
    <w:p>
      <w:pPr>
        <w:pStyle w:val="Heading4"/>
        <w:spacing w:before="134" w:after="0"/>
        <w:rPr>
          <w:sz w:val="7"/>
        </w:rPr>
      </w:pPr>
      <w:r>
        <w:rPr>
          <w:sz w:val="7"/>
        </w:rPr>
      </w:r>
    </w:p>
    <w:p>
      <w:pPr>
        <w:pStyle w:val="Heading4"/>
        <w:spacing w:before="134" w:after="0"/>
        <w:rPr>
          <w:sz w:val="7"/>
        </w:rPr>
      </w:pPr>
      <w:r>
        <w:rPr>
          <w:sz w:val="7"/>
        </w:rPr>
      </w:r>
    </w:p>
    <w:p>
      <w:pPr>
        <w:pStyle w:val="Heading4"/>
        <w:spacing w:before="134" w:after="0"/>
        <w:rPr>
          <w:sz w:val="7"/>
        </w:rPr>
      </w:pPr>
      <w:r>
        <w:rPr>
          <w:sz w:val="7"/>
        </w:rPr>
      </w:r>
    </w:p>
    <w:tbl>
      <w:tblPr>
        <w:tblW w:w="9041" w:type="dxa"/>
        <w:jc w:val="left"/>
        <w:tblInd w:w="64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409"/>
        <w:gridCol w:w="4631"/>
      </w:tblGrid>
      <w:tr>
        <w:trPr>
          <w:trHeight w:val="646" w:hRule="atLeast"/>
        </w:trPr>
        <w:tc>
          <w:tcPr>
            <w:tcW w:w="4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125" w:after="0"/>
              <w:ind w:hanging="0" w:left="88" w:right="95"/>
              <w:jc w:val="both"/>
              <w:rPr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Motivi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legati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condanne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penali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ai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sensi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delle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disposizioni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nazionali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di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attuazione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dei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motivi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stabiliti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dall'articolo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57,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paragrafo 1,</w:t>
            </w:r>
            <w:r>
              <w:rPr>
                <w:rFonts w:eastAsia="Times New Roman"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della</w:t>
            </w:r>
            <w:r>
              <w:rPr>
                <w:rFonts w:eastAsia="Times New Roman"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direttiva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(per l’elenco dei delitti si veda l’articolo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Codice):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5" w:after="0"/>
              <w:ind w:hanging="0" w:left="90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Risposta:</w:t>
            </w:r>
          </w:p>
        </w:tc>
      </w:tr>
      <w:tr>
        <w:trPr>
          <w:trHeight w:val="1635" w:hRule="atLeast"/>
        </w:trPr>
        <w:tc>
          <w:tcPr>
            <w:tcW w:w="4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124" w:after="0"/>
              <w:ind w:hanging="0" w:left="88"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sono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condannati</w:t>
            </w:r>
            <w:r>
              <w:rPr>
                <w:rFonts w:ascii="Arial" w:hAnsi="Arial"/>
                <w:b/>
                <w:spacing w:val="-36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con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sentenza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definitiva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condanna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divenuto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irrevocabile per uno dei motivi indicati sopra con sentenza con effetto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escludente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sensi dei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8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96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seguito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 quale sia ancora applicabile un periodo di esclusione stabilito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direttamente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sentenza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sensi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dell’art.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96,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7,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Codice?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6" w:after="0"/>
              <w:ind w:hanging="0" w:left="90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spacing w:lineRule="auto" w:line="252" w:before="80" w:after="0"/>
              <w:ind w:hanging="0" w:left="90" w:right="106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(indirizzo web, autorità o organismo di emanazione, riferimento preciso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  <w:p>
            <w:pPr>
              <w:pStyle w:val="TableParagraph"/>
              <w:widowControl w:val="false"/>
              <w:spacing w:before="116" w:after="0"/>
              <w:ind w:hanging="0" w:left="90"/>
              <w:rPr>
                <w:sz w:val="13"/>
              </w:rPr>
            </w:pPr>
            <w:r>
              <w:rPr>
                <w:w w:val="135"/>
                <w:sz w:val="13"/>
              </w:rPr>
              <w:t xml:space="preserve">[…………….…][………………][……..………][…..……..…]          </w:t>
            </w:r>
            <w:r>
              <w:rPr>
                <w:spacing w:val="29"/>
                <w:w w:val="135"/>
                <w:sz w:val="13"/>
              </w:rPr>
              <w:t xml:space="preserve"> </w:t>
            </w:r>
            <w:r>
              <w:rPr>
                <w:w w:val="135"/>
                <w:sz w:val="13"/>
              </w:rPr>
              <w:t>(</w:t>
            </w:r>
            <w:r>
              <w:rPr>
                <w:w w:val="135"/>
                <w:sz w:val="13"/>
                <w:vertAlign w:val="superscript"/>
              </w:rPr>
              <w:t>17</w:t>
            </w:r>
            <w:r>
              <w:rPr>
                <w:w w:val="135"/>
                <w:sz w:val="13"/>
              </w:rPr>
              <w:t>)</w:t>
            </w:r>
          </w:p>
        </w:tc>
      </w:tr>
      <w:tr>
        <w:trPr>
          <w:trHeight w:val="1917" w:hRule="atLeast"/>
        </w:trPr>
        <w:tc>
          <w:tcPr>
            <w:tcW w:w="4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2" w:after="0"/>
              <w:rPr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</w:t>
            </w:r>
            <w:r>
              <w:rPr>
                <w:w w:val="105"/>
                <w:sz w:val="13"/>
                <w:vertAlign w:val="superscript"/>
              </w:rPr>
              <w:t>18</w:t>
            </w:r>
            <w:r>
              <w:rPr>
                <w:w w:val="105"/>
                <w:sz w:val="13"/>
              </w:rPr>
              <w:t>):</w:t>
            </w:r>
          </w:p>
          <w:p>
            <w:pPr>
              <w:pStyle w:val="TableParagraph"/>
              <w:widowControl w:val="false"/>
              <w:spacing w:before="6" w:after="0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365" w:leader="none"/>
              </w:tabs>
              <w:spacing w:lineRule="auto" w:line="252" w:before="1" w:after="0"/>
              <w:ind w:hanging="276" w:left="364" w:right="95"/>
              <w:jc w:val="both"/>
              <w:rPr>
                <w:sz w:val="13"/>
              </w:rPr>
            </w:pPr>
            <w:r>
              <w:rPr>
                <w:sz w:val="13"/>
              </w:rPr>
              <w:t>la data della condanna, del decreto penale di condanna, la relativa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durata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commesso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quelli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riportati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all’articolo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lettera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3"/>
              </w:rPr>
              <w:t>a)</w:t>
            </w:r>
            <w:r>
              <w:rPr>
                <w:rFonts w:ascii="Arial" w:hAnsi="Arial"/>
                <w:i/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3"/>
              </w:rPr>
              <w:t>h)</w:t>
            </w:r>
            <w:r>
              <w:rPr>
                <w:w w:val="105"/>
                <w:sz w:val="13"/>
              </w:rPr>
              <w:t>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motivi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condanna</w:t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47" w:leader="none"/>
              </w:tabs>
              <w:spacing w:before="113" w:after="0"/>
              <w:ind w:hanging="159" w:left="246"/>
              <w:rPr>
                <w:sz w:val="13"/>
              </w:rPr>
            </w:pPr>
            <w:r>
              <w:rPr>
                <w:w w:val="105"/>
                <w:sz w:val="13"/>
              </w:rPr>
              <w:t>dati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identificativi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condannate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];</w:t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47" w:leader="none"/>
              </w:tabs>
              <w:spacing w:lineRule="atLeast" w:line="150" w:before="108" w:after="0"/>
              <w:ind w:hanging="0" w:left="88" w:right="95"/>
              <w:rPr>
                <w:rFonts w:ascii="Arial" w:hAnsi="Arial"/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stabilita direttamente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nella sentenza di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condanna la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durata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accessoria, indicare: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02" w:leader="none"/>
                <w:tab w:val="left" w:pos="3123" w:leader="none"/>
                <w:tab w:val="left" w:pos="4208" w:leader="none"/>
              </w:tabs>
              <w:spacing w:lineRule="auto" w:line="252" w:before="81" w:after="0"/>
              <w:ind w:hanging="0" w:left="90" w:right="214"/>
              <w:rPr>
                <w:sz w:val="13"/>
              </w:rPr>
            </w:pPr>
            <w:r>
              <w:rPr>
                <w:w w:val="105"/>
                <w:sz w:val="13"/>
              </w:rPr>
              <w:t>a)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Data:[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durata: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[  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lettera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 [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], motivi: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  <w:tab/>
              <w:t>],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tipologia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commesso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  <w:tab/>
              <w:t>],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inerenti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all’eventuale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avvenuta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comminazione della pena accessoria dell’incapacità di contrarre con la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pubblica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amministrazione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relativa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durata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  <w:tab/>
              <w:t>]</w:t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spacing w:before="112" w:after="0"/>
              <w:ind w:hanging="0" w:left="90"/>
              <w:rPr>
                <w:sz w:val="13"/>
              </w:rPr>
            </w:pPr>
            <w:r>
              <w:rPr>
                <w:w w:val="125"/>
                <w:sz w:val="13"/>
              </w:rPr>
              <w:t>b)</w:t>
            </w:r>
            <w:r>
              <w:rPr>
                <w:spacing w:val="15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[……]</w:t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spacing w:before="2" w:after="0"/>
              <w:ind w:hanging="0"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widowControl w:val="false"/>
              <w:ind w:hanging="0" w:left="90"/>
              <w:rPr>
                <w:sz w:val="13"/>
              </w:rPr>
            </w:pPr>
            <w:r>
              <w:rPr>
                <w:w w:val="105"/>
                <w:sz w:val="13"/>
              </w:rPr>
              <w:t>c)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durata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periodo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d'esclusione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[..…],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lettera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articolo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</w:p>
        </w:tc>
      </w:tr>
      <w:tr>
        <w:trPr>
          <w:trHeight w:val="741" w:hRule="atLeast"/>
        </w:trPr>
        <w:tc>
          <w:tcPr>
            <w:tcW w:w="4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56" w:before="97" w:after="0"/>
              <w:ind w:hanging="0" w:left="88" w:right="217"/>
              <w:rPr>
                <w:rFonts w:ascii="Arial" w:hAnsi="Arial"/>
                <w:b/>
                <w:sz w:val="13"/>
              </w:rPr>
            </w:pPr>
            <w:r>
              <w:rPr>
                <w:color w:val="00000A"/>
                <w:w w:val="105"/>
                <w:sz w:val="13"/>
              </w:rPr>
              <w:t>In caso di sentenze di condanna, l'operatore economico ha adottato</w:t>
            </w:r>
            <w:r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misure sufficienti a dimostrare la sua affidabilità nonostante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l'esistenza di un pertinente motivo di esclusione</w:t>
            </w:r>
            <w:r>
              <w:rPr>
                <w:color w:val="00000A"/>
                <w:w w:val="105"/>
                <w:sz w:val="13"/>
                <w:vertAlign w:val="superscript"/>
              </w:rPr>
              <w:t>19</w:t>
            </w:r>
            <w:r>
              <w:rPr>
                <w:color w:val="00000A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(autodisciplina o</w:t>
            </w:r>
            <w:r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“Self-Cleaning”,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cfr.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articolo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96, comma</w:t>
            </w:r>
            <w:r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6, del</w:t>
            </w:r>
            <w:r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Codice)?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4" w:after="0"/>
              <w:ind w:hanging="0" w:left="9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No</w:t>
            </w:r>
          </w:p>
        </w:tc>
      </w:tr>
      <w:tr>
        <w:trPr>
          <w:trHeight w:val="705" w:hRule="atLeast"/>
        </w:trPr>
        <w:tc>
          <w:tcPr>
            <w:tcW w:w="4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5" w:after="0"/>
              <w:rPr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descrivere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misure:</w:t>
            </w:r>
          </w:p>
          <w:p>
            <w:pPr>
              <w:pStyle w:val="TableParagraph"/>
              <w:widowControl w:val="false"/>
              <w:spacing w:lineRule="atLeast" w:line="150" w:before="110" w:after="0"/>
              <w:ind w:hanging="0" w:left="88" w:right="552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impegnato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risarcire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qualunque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danno causato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 reato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dall'illecito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spacing w:before="84" w:after="0"/>
              <w:ind w:hanging="0" w:left="90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Sì</w:t>
            </w:r>
            <w:r>
              <w:rPr>
                <w:spacing w:val="36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5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</w:tc>
      </w:tr>
    </w:tbl>
    <w:p>
      <w:pPr>
        <w:pStyle w:val="BodyText"/>
        <w:spacing w:before="2" w:after="0"/>
        <w:rPr>
          <w:sz w:val="19"/>
        </w:rPr>
      </w:pPr>
      <w:r>
        <w:rPr>
          <w:sz w:val="19"/>
        </w:rPr>
        <mc:AlternateContent>
          <mc:Choice Requires="wps">
            <w:drawing>
              <wp:anchor behindDoc="1" distT="0" distB="0" distL="0" distR="0" simplePos="0" locked="0" layoutInCell="0" allowOverlap="1" relativeHeight="81">
                <wp:simplePos x="0" y="0"/>
                <wp:positionH relativeFrom="page">
                  <wp:posOffset>1112520</wp:posOffset>
                </wp:positionH>
                <wp:positionV relativeFrom="paragraph">
                  <wp:posOffset>163195</wp:posOffset>
                </wp:positionV>
                <wp:extent cx="1784350" cy="12065"/>
                <wp:effectExtent l="0" t="0" r="0" b="0"/>
                <wp:wrapTopAndBottom/>
                <wp:docPr id="23" name="Immagine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520" cy="1224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6" path="m0,0l-2147483645,0l-2147483645,-2147483646l0,-2147483646xe" fillcolor="#00000a" stroked="f" o:allowincell="f" style="position:absolute;margin-left:87.6pt;margin-top:12.85pt;width:140.45pt;height:0.9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BodyText"/>
        <w:spacing w:lineRule="auto" w:line="264" w:before="78" w:after="0"/>
        <w:ind w:hanging="276" w:left="927" w:right="299"/>
        <w:jc w:val="both"/>
        <w:rPr>
          <w:sz w:val="7"/>
        </w:rPr>
      </w:pPr>
      <w:r>
        <w:rPr>
          <w:color w:val="00000A"/>
          <w:w w:val="105"/>
          <w:vertAlign w:val="superscript"/>
        </w:rPr>
        <w:t>(11)</w:t>
      </w:r>
      <w:r>
        <w:rPr>
          <w:color w:val="00000A"/>
          <w:w w:val="105"/>
        </w:rPr>
        <w:t xml:space="preserve">    </w:t>
      </w:r>
      <w:r>
        <w:rPr>
          <w:w w:val="105"/>
        </w:rPr>
        <w:t>Quale definita all'articolo 2 della decisione quadro 2008/841/GAI del Consiglio, del 24 ottobre 2008, relativa alla lotta contro la criminalità organizzata (GU L 300 dell'11.11.2008,</w:t>
      </w:r>
      <w:r>
        <w:rPr>
          <w:spacing w:val="1"/>
          <w:w w:val="105"/>
        </w:rPr>
        <w:t xml:space="preserve"> </w:t>
      </w:r>
      <w:r>
        <w:rPr>
          <w:w w:val="105"/>
        </w:rPr>
        <w:t>pag. 42).</w:t>
      </w:r>
    </w:p>
    <w:p>
      <w:pPr>
        <w:pStyle w:val="BodyText"/>
        <w:spacing w:lineRule="exact" w:line="119"/>
        <w:ind w:hanging="0" w:left="652"/>
        <w:jc w:val="both"/>
        <w:rPr>
          <w:sz w:val="7"/>
        </w:rPr>
      </w:pPr>
      <w:r>
        <w:rPr>
          <w:color w:val="00000A"/>
          <w:w w:val="105"/>
          <w:vertAlign w:val="superscript"/>
        </w:rPr>
        <w:t>(12)</w:t>
      </w:r>
      <w:r>
        <w:rPr>
          <w:color w:val="00000A"/>
          <w:w w:val="105"/>
        </w:rPr>
        <w:t xml:space="preserve">  </w:t>
      </w:r>
      <w:r>
        <w:rPr>
          <w:color w:val="00000A"/>
          <w:spacing w:val="24"/>
          <w:w w:val="105"/>
        </w:rPr>
        <w:t xml:space="preserve"> </w:t>
      </w:r>
      <w:r>
        <w:rPr>
          <w:w w:val="105"/>
        </w:rPr>
        <w:t>Quale</w:t>
      </w:r>
      <w:r>
        <w:rPr>
          <w:spacing w:val="5"/>
          <w:w w:val="105"/>
        </w:rPr>
        <w:t xml:space="preserve"> </w:t>
      </w:r>
      <w:r>
        <w:rPr>
          <w:w w:val="105"/>
        </w:rPr>
        <w:t>definita</w:t>
      </w:r>
      <w:r>
        <w:rPr>
          <w:spacing w:val="7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3"/>
          <w:w w:val="105"/>
        </w:rPr>
        <w:t xml:space="preserve"> </w:t>
      </w:r>
      <w:r>
        <w:rPr>
          <w:w w:val="105"/>
        </w:rPr>
        <w:t>3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7"/>
          <w:w w:val="105"/>
        </w:rPr>
        <w:t xml:space="preserve"> </w:t>
      </w:r>
      <w:r>
        <w:rPr>
          <w:w w:val="105"/>
        </w:rPr>
        <w:t>convenzione</w:t>
      </w:r>
      <w:r>
        <w:rPr>
          <w:spacing w:val="4"/>
          <w:w w:val="105"/>
        </w:rPr>
        <w:t xml:space="preserve"> </w:t>
      </w:r>
      <w:r>
        <w:rPr>
          <w:w w:val="105"/>
        </w:rPr>
        <w:t>relativa</w:t>
      </w:r>
      <w:r>
        <w:rPr>
          <w:spacing w:val="6"/>
          <w:w w:val="105"/>
        </w:rPr>
        <w:t xml:space="preserve"> </w:t>
      </w:r>
      <w:r>
        <w:rPr>
          <w:w w:val="105"/>
        </w:rPr>
        <w:t>alla</w:t>
      </w:r>
      <w:r>
        <w:rPr>
          <w:spacing w:val="7"/>
          <w:w w:val="105"/>
        </w:rPr>
        <w:t xml:space="preserve"> </w:t>
      </w:r>
      <w:r>
        <w:rPr>
          <w:w w:val="105"/>
        </w:rPr>
        <w:t>lotta</w:t>
      </w:r>
      <w:r>
        <w:rPr>
          <w:spacing w:val="6"/>
          <w:w w:val="105"/>
        </w:rPr>
        <w:t xml:space="preserve"> </w:t>
      </w:r>
      <w:r>
        <w:rPr>
          <w:w w:val="105"/>
        </w:rPr>
        <w:t>contro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6"/>
          <w:w w:val="105"/>
        </w:rPr>
        <w:t xml:space="preserve"> </w:t>
      </w:r>
      <w:r>
        <w:rPr>
          <w:w w:val="105"/>
        </w:rPr>
        <w:t>corruzione</w:t>
      </w:r>
      <w:r>
        <w:rPr>
          <w:spacing w:val="4"/>
          <w:w w:val="105"/>
        </w:rPr>
        <w:t xml:space="preserve"> </w:t>
      </w:r>
      <w:r>
        <w:rPr>
          <w:w w:val="105"/>
        </w:rPr>
        <w:t>nella</w:t>
      </w:r>
      <w:r>
        <w:rPr>
          <w:spacing w:val="7"/>
          <w:w w:val="105"/>
        </w:rPr>
        <w:t xml:space="preserve"> </w:t>
      </w:r>
      <w:r>
        <w:rPr>
          <w:w w:val="105"/>
        </w:rPr>
        <w:t>quale</w:t>
      </w:r>
      <w:r>
        <w:rPr>
          <w:spacing w:val="6"/>
          <w:w w:val="105"/>
        </w:rPr>
        <w:t xml:space="preserve"> </w:t>
      </w:r>
      <w:r>
        <w:rPr>
          <w:w w:val="105"/>
        </w:rPr>
        <w:t>sono</w:t>
      </w:r>
      <w:r>
        <w:rPr>
          <w:spacing w:val="6"/>
          <w:w w:val="105"/>
        </w:rPr>
        <w:t xml:space="preserve"> </w:t>
      </w:r>
      <w:r>
        <w:rPr>
          <w:w w:val="105"/>
        </w:rPr>
        <w:t>coinvolti</w:t>
      </w:r>
      <w:r>
        <w:rPr>
          <w:spacing w:val="3"/>
          <w:w w:val="105"/>
        </w:rPr>
        <w:t xml:space="preserve"> </w:t>
      </w:r>
      <w:r>
        <w:rPr>
          <w:w w:val="105"/>
        </w:rPr>
        <w:t>funzionari</w:t>
      </w:r>
      <w:r>
        <w:rPr>
          <w:spacing w:val="6"/>
          <w:w w:val="105"/>
        </w:rPr>
        <w:t xml:space="preserve"> </w:t>
      </w:r>
      <w:r>
        <w:rPr>
          <w:w w:val="105"/>
        </w:rPr>
        <w:t>delle</w:t>
      </w:r>
      <w:r>
        <w:rPr>
          <w:spacing w:val="6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6"/>
          <w:w w:val="105"/>
        </w:rPr>
        <w:t xml:space="preserve"> </w:t>
      </w:r>
      <w:r>
        <w:rPr>
          <w:w w:val="105"/>
        </w:rPr>
        <w:t>o</w:t>
      </w:r>
      <w:r>
        <w:rPr>
          <w:spacing w:val="4"/>
          <w:w w:val="105"/>
        </w:rPr>
        <w:t xml:space="preserve"> </w:t>
      </w:r>
      <w:r>
        <w:rPr>
          <w:w w:val="105"/>
        </w:rPr>
        <w:t>degli</w:t>
      </w:r>
      <w:r>
        <w:rPr>
          <w:spacing w:val="4"/>
          <w:w w:val="105"/>
        </w:rPr>
        <w:t xml:space="preserve"> </w:t>
      </w:r>
      <w:r>
        <w:rPr>
          <w:w w:val="105"/>
        </w:rPr>
        <w:t>Stati</w:t>
      </w:r>
      <w:r>
        <w:rPr>
          <w:spacing w:val="7"/>
          <w:w w:val="105"/>
        </w:rPr>
        <w:t xml:space="preserve"> </w:t>
      </w:r>
      <w:r>
        <w:rPr>
          <w:w w:val="105"/>
        </w:rPr>
        <w:t>membri</w:t>
      </w:r>
      <w:r>
        <w:rPr>
          <w:spacing w:val="4"/>
          <w:w w:val="105"/>
        </w:rPr>
        <w:t xml:space="preserve"> </w:t>
      </w:r>
      <w:r>
        <w:rPr>
          <w:w w:val="105"/>
        </w:rPr>
        <w:t>dell'Unione</w:t>
      </w:r>
    </w:p>
    <w:p>
      <w:pPr>
        <w:pStyle w:val="BodyText"/>
        <w:spacing w:lineRule="auto" w:line="259" w:before="12" w:after="0"/>
        <w:ind w:hanging="0" w:left="927" w:right="299"/>
        <w:jc w:val="both"/>
        <w:rPr>
          <w:sz w:val="7"/>
        </w:rPr>
      </w:pPr>
      <w:r>
        <w:rPr>
          <w:w w:val="105"/>
        </w:rPr>
        <w:t>europea (GU C 195 del 25.6.1997, pag. 1) e all'articolo 2, paragrafo 1, della decisione quadro 2003/568/GAI del Consiglio, del 22 luglio 2003, relativa alla lotta contro la corruzione</w:t>
      </w:r>
      <w:r>
        <w:rPr>
          <w:spacing w:val="1"/>
          <w:w w:val="105"/>
        </w:rPr>
        <w:t xml:space="preserve"> </w:t>
      </w:r>
      <w:r>
        <w:rPr>
          <w:w w:val="105"/>
        </w:rPr>
        <w:t>nel settore privato (GU L 192 del 31.7.2003, pag. 54). Questo motivo di esclusione comprende la corruzione così come definita nel diritto nazionale dell'amministrazione</w:t>
      </w:r>
      <w:r>
        <w:rPr>
          <w:spacing w:val="1"/>
          <w:w w:val="105"/>
        </w:rPr>
        <w:t xml:space="preserve"> </w:t>
      </w:r>
      <w:r>
        <w:rPr>
          <w:w w:val="105"/>
        </w:rPr>
        <w:t>aggiudicatrice (o</w:t>
      </w:r>
      <w:r>
        <w:rPr>
          <w:spacing w:val="2"/>
          <w:w w:val="105"/>
        </w:rPr>
        <w:t xml:space="preserve"> </w:t>
      </w:r>
      <w:r>
        <w:rPr>
          <w:w w:val="105"/>
        </w:rPr>
        <w:t>ente</w:t>
      </w:r>
      <w:r>
        <w:rPr>
          <w:spacing w:val="2"/>
          <w:w w:val="105"/>
        </w:rPr>
        <w:t xml:space="preserve"> </w:t>
      </w:r>
      <w:r>
        <w:rPr>
          <w:w w:val="105"/>
        </w:rPr>
        <w:t>aggiudicatore)</w:t>
      </w:r>
      <w:r>
        <w:rPr>
          <w:spacing w:val="2"/>
          <w:w w:val="105"/>
        </w:rPr>
        <w:t xml:space="preserve"> </w:t>
      </w:r>
      <w:r>
        <w:rPr>
          <w:w w:val="105"/>
        </w:rPr>
        <w:t>o dell'operatore economico.</w:t>
      </w:r>
    </w:p>
    <w:p>
      <w:pPr>
        <w:pStyle w:val="BodyText"/>
        <w:spacing w:lineRule="exact" w:line="122"/>
        <w:ind w:hanging="0" w:left="652"/>
        <w:rPr>
          <w:sz w:val="7"/>
        </w:rPr>
      </w:pPr>
      <w:r>
        <w:rPr>
          <w:color w:val="00000A"/>
          <w:w w:val="105"/>
          <w:vertAlign w:val="superscript"/>
        </w:rPr>
        <w:t>(13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  <w:vertAlign w:val="superscript"/>
        </w:rPr>
        <w:t>)</w:t>
      </w:r>
      <w:r>
        <w:rPr>
          <w:color w:val="00000A"/>
          <w:w w:val="105"/>
        </w:rPr>
        <w:t xml:space="preserve">  </w:t>
      </w:r>
      <w:r>
        <w:rPr>
          <w:color w:val="00000A"/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2"/>
          <w:w w:val="105"/>
        </w:rPr>
        <w:t xml:space="preserve"> </w:t>
      </w:r>
      <w:r>
        <w:rPr>
          <w:w w:val="105"/>
        </w:rPr>
        <w:t>sensi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 1</w:t>
      </w:r>
      <w:r>
        <w:rPr>
          <w:spacing w:val="4"/>
          <w:w w:val="105"/>
        </w:rPr>
        <w:t xml:space="preserve"> </w:t>
      </w:r>
      <w:r>
        <w:rPr>
          <w:w w:val="105"/>
        </w:rPr>
        <w:t>della</w:t>
      </w:r>
      <w:r>
        <w:rPr>
          <w:spacing w:val="4"/>
          <w:w w:val="105"/>
        </w:rPr>
        <w:t xml:space="preserve"> </w:t>
      </w:r>
      <w:r>
        <w:rPr>
          <w:w w:val="105"/>
        </w:rPr>
        <w:t>convenzione</w:t>
      </w:r>
      <w:r>
        <w:rPr>
          <w:spacing w:val="3"/>
          <w:w w:val="105"/>
        </w:rPr>
        <w:t xml:space="preserve"> </w:t>
      </w:r>
      <w:r>
        <w:rPr>
          <w:w w:val="105"/>
        </w:rPr>
        <w:t>relativa</w:t>
      </w:r>
      <w:r>
        <w:rPr>
          <w:spacing w:val="3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tutela degli</w:t>
      </w:r>
      <w:r>
        <w:rPr>
          <w:spacing w:val="5"/>
          <w:w w:val="105"/>
        </w:rPr>
        <w:t xml:space="preserve"> </w:t>
      </w:r>
      <w:r>
        <w:rPr>
          <w:w w:val="105"/>
        </w:rPr>
        <w:t>interessi</w:t>
      </w:r>
      <w:r>
        <w:rPr>
          <w:spacing w:val="2"/>
          <w:w w:val="105"/>
        </w:rPr>
        <w:t xml:space="preserve"> </w:t>
      </w:r>
      <w:r>
        <w:rPr>
          <w:w w:val="105"/>
        </w:rPr>
        <w:t>finanziari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2"/>
          <w:w w:val="105"/>
        </w:rPr>
        <w:t xml:space="preserve"> </w:t>
      </w:r>
      <w:r>
        <w:rPr>
          <w:w w:val="105"/>
        </w:rPr>
        <w:t>C</w:t>
      </w:r>
      <w:r>
        <w:rPr>
          <w:spacing w:val="3"/>
          <w:w w:val="105"/>
        </w:rPr>
        <w:t xml:space="preserve"> </w:t>
      </w:r>
      <w:r>
        <w:rPr>
          <w:w w:val="105"/>
        </w:rPr>
        <w:t>316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2"/>
          <w:w w:val="105"/>
        </w:rPr>
        <w:t xml:space="preserve"> </w:t>
      </w:r>
      <w:r>
        <w:rPr>
          <w:w w:val="105"/>
        </w:rPr>
        <w:t>27.11.1995,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3"/>
          <w:w w:val="105"/>
        </w:rPr>
        <w:t xml:space="preserve"> </w:t>
      </w:r>
      <w:r>
        <w:rPr>
          <w:w w:val="105"/>
        </w:rPr>
        <w:t>48).</w:t>
      </w:r>
    </w:p>
    <w:p>
      <w:pPr>
        <w:pStyle w:val="BodyText"/>
        <w:spacing w:lineRule="auto" w:line="252" w:before="13" w:after="0"/>
        <w:ind w:hanging="276" w:left="927"/>
        <w:rPr>
          <w:sz w:val="7"/>
        </w:rPr>
      </w:pPr>
      <w:r>
        <w:rPr>
          <w:color w:val="00000A"/>
          <w:w w:val="105"/>
          <w:vertAlign w:val="superscript"/>
        </w:rPr>
        <w:t>(14)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</w:t>
      </w:r>
      <w:r>
        <w:rPr>
          <w:spacing w:val="-4"/>
          <w:w w:val="105"/>
        </w:rPr>
        <w:t xml:space="preserve"> </w:t>
      </w:r>
      <w:r>
        <w:rPr>
          <w:w w:val="105"/>
        </w:rPr>
        <w:t>definiti</w:t>
      </w:r>
      <w:r>
        <w:rPr>
          <w:spacing w:val="-4"/>
          <w:w w:val="105"/>
        </w:rPr>
        <w:t xml:space="preserve"> </w:t>
      </w:r>
      <w:r>
        <w:rPr>
          <w:w w:val="105"/>
        </w:rPr>
        <w:t>agli</w:t>
      </w:r>
      <w:r>
        <w:rPr>
          <w:spacing w:val="-2"/>
          <w:w w:val="105"/>
        </w:rPr>
        <w:t xml:space="preserve"> </w:t>
      </w:r>
      <w:r>
        <w:rPr>
          <w:w w:val="105"/>
        </w:rPr>
        <w:t>articoli</w:t>
      </w:r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3</w:t>
      </w:r>
      <w:r>
        <w:rPr>
          <w:spacing w:val="-2"/>
          <w:w w:val="105"/>
        </w:rPr>
        <w:t xml:space="preserve"> </w:t>
      </w:r>
      <w:r>
        <w:rPr>
          <w:w w:val="105"/>
        </w:rPr>
        <w:t>della</w:t>
      </w:r>
      <w:r>
        <w:rPr>
          <w:spacing w:val="-2"/>
          <w:w w:val="105"/>
        </w:rPr>
        <w:t xml:space="preserve"> </w:t>
      </w:r>
      <w:r>
        <w:rPr>
          <w:w w:val="105"/>
        </w:rPr>
        <w:t>decisione</w:t>
      </w:r>
      <w:r>
        <w:rPr>
          <w:spacing w:val="-6"/>
          <w:w w:val="105"/>
        </w:rPr>
        <w:t xml:space="preserve"> </w:t>
      </w:r>
      <w:r>
        <w:rPr>
          <w:w w:val="105"/>
        </w:rPr>
        <w:t>quadro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Consiglio, del</w:t>
      </w:r>
      <w:r>
        <w:rPr>
          <w:spacing w:val="-3"/>
          <w:w w:val="105"/>
        </w:rPr>
        <w:t xml:space="preserve"> </w:t>
      </w:r>
      <w:r>
        <w:rPr>
          <w:w w:val="105"/>
        </w:rPr>
        <w:t>13</w:t>
      </w:r>
      <w:r>
        <w:rPr>
          <w:spacing w:val="-2"/>
          <w:w w:val="105"/>
        </w:rPr>
        <w:t xml:space="preserve"> </w:t>
      </w:r>
      <w:r>
        <w:rPr>
          <w:w w:val="105"/>
        </w:rPr>
        <w:t>giugno</w:t>
      </w:r>
      <w:r>
        <w:rPr>
          <w:spacing w:val="-5"/>
          <w:w w:val="105"/>
        </w:rPr>
        <w:t xml:space="preserve"> </w:t>
      </w:r>
      <w:r>
        <w:rPr>
          <w:w w:val="105"/>
        </w:rPr>
        <w:t>2002,</w:t>
      </w:r>
      <w:r>
        <w:rPr>
          <w:spacing w:val="-4"/>
          <w:w w:val="105"/>
        </w:rPr>
        <w:t xml:space="preserve"> </w:t>
      </w:r>
      <w:r>
        <w:rPr>
          <w:w w:val="105"/>
        </w:rPr>
        <w:t>sulla</w:t>
      </w:r>
      <w:r>
        <w:rPr>
          <w:spacing w:val="-2"/>
          <w:w w:val="105"/>
        </w:rPr>
        <w:t xml:space="preserve"> </w:t>
      </w:r>
      <w:r>
        <w:rPr>
          <w:w w:val="105"/>
        </w:rPr>
        <w:t>lotta</w:t>
      </w:r>
      <w:r>
        <w:rPr>
          <w:spacing w:val="-3"/>
          <w:w w:val="105"/>
        </w:rPr>
        <w:t xml:space="preserve"> </w:t>
      </w:r>
      <w:r>
        <w:rPr>
          <w:w w:val="105"/>
        </w:rPr>
        <w:t>contro</w:t>
      </w:r>
      <w:r>
        <w:rPr>
          <w:spacing w:val="-2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terrorismo</w:t>
      </w:r>
      <w:r>
        <w:rPr>
          <w:spacing w:val="-2"/>
          <w:w w:val="105"/>
        </w:rPr>
        <w:t xml:space="preserve"> </w:t>
      </w:r>
      <w:r>
        <w:rPr>
          <w:w w:val="105"/>
        </w:rPr>
        <w:t>(GU</w:t>
      </w:r>
      <w:r>
        <w:rPr>
          <w:spacing w:val="-3"/>
          <w:w w:val="105"/>
        </w:rPr>
        <w:t xml:space="preserve"> </w:t>
      </w:r>
      <w:r>
        <w:rPr>
          <w:w w:val="105"/>
        </w:rPr>
        <w:t>L</w:t>
      </w:r>
      <w:r>
        <w:rPr>
          <w:spacing w:val="-9"/>
          <w:w w:val="105"/>
        </w:rPr>
        <w:t xml:space="preserve"> </w:t>
      </w:r>
      <w:r>
        <w:rPr>
          <w:w w:val="105"/>
        </w:rPr>
        <w:t>164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22.6.2002,</w:t>
      </w:r>
      <w:r>
        <w:rPr>
          <w:spacing w:val="-1"/>
          <w:w w:val="105"/>
        </w:rPr>
        <w:t xml:space="preserve"> </w:t>
      </w:r>
      <w:r>
        <w:rPr>
          <w:w w:val="105"/>
        </w:rPr>
        <w:t>pag.</w:t>
      </w:r>
      <w:r>
        <w:rPr>
          <w:spacing w:val="-2"/>
          <w:w w:val="105"/>
        </w:rPr>
        <w:t xml:space="preserve"> </w:t>
      </w:r>
      <w:r>
        <w:rPr>
          <w:w w:val="105"/>
        </w:rPr>
        <w:t>3).</w:t>
      </w:r>
      <w:r>
        <w:rPr>
          <w:spacing w:val="-4"/>
          <w:w w:val="105"/>
        </w:rPr>
        <w:t xml:space="preserve"> </w:t>
      </w:r>
      <w:r>
        <w:rPr>
          <w:w w:val="105"/>
        </w:rPr>
        <w:t>Questo</w:t>
      </w:r>
      <w:r>
        <w:rPr>
          <w:spacing w:val="-2"/>
          <w:w w:val="105"/>
        </w:rPr>
        <w:t xml:space="preserve"> </w:t>
      </w:r>
      <w:r>
        <w:rPr>
          <w:w w:val="105"/>
        </w:rPr>
        <w:t>motivo</w:t>
      </w:r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esclusione</w:t>
      </w:r>
      <w:r>
        <w:rPr>
          <w:spacing w:val="1"/>
          <w:w w:val="105"/>
        </w:rPr>
        <w:t xml:space="preserve"> </w:t>
      </w:r>
      <w:r>
        <w:rPr>
          <w:w w:val="105"/>
        </w:rPr>
        <w:t>comprende</w:t>
      </w:r>
      <w:r>
        <w:rPr>
          <w:spacing w:val="2"/>
          <w:w w:val="105"/>
        </w:rPr>
        <w:t xml:space="preserve"> </w:t>
      </w:r>
      <w:r>
        <w:rPr>
          <w:w w:val="105"/>
        </w:rPr>
        <w:t>anche</w:t>
      </w:r>
      <w:r>
        <w:rPr>
          <w:spacing w:val="3"/>
          <w:w w:val="105"/>
        </w:rPr>
        <w:t xml:space="preserve"> </w:t>
      </w:r>
      <w:r>
        <w:rPr>
          <w:w w:val="105"/>
        </w:rPr>
        <w:t>l'istigazione,</w:t>
      </w:r>
      <w:r>
        <w:rPr>
          <w:spacing w:val="2"/>
          <w:w w:val="105"/>
        </w:rPr>
        <w:t xml:space="preserve"> </w:t>
      </w:r>
      <w:r>
        <w:rPr>
          <w:w w:val="105"/>
        </w:rPr>
        <w:t>il concorso,</w:t>
      </w:r>
      <w:r>
        <w:rPr>
          <w:spacing w:val="2"/>
          <w:w w:val="105"/>
        </w:rPr>
        <w:t xml:space="preserve"> </w:t>
      </w:r>
      <w:r>
        <w:rPr>
          <w:w w:val="105"/>
        </w:rPr>
        <w:t>il</w:t>
      </w:r>
      <w:r>
        <w:rPr>
          <w:spacing w:val="2"/>
          <w:w w:val="105"/>
        </w:rPr>
        <w:t xml:space="preserve"> </w:t>
      </w:r>
      <w:r>
        <w:rPr>
          <w:w w:val="105"/>
        </w:rPr>
        <w:t>tentativo</w:t>
      </w:r>
      <w:r>
        <w:rPr>
          <w:spacing w:val="2"/>
          <w:w w:val="105"/>
        </w:rPr>
        <w:t xml:space="preserve"> </w:t>
      </w:r>
      <w:r>
        <w:rPr>
          <w:w w:val="105"/>
        </w:rPr>
        <w:t>di commettere</w:t>
      </w:r>
      <w:r>
        <w:rPr>
          <w:spacing w:val="2"/>
          <w:w w:val="105"/>
        </w:rPr>
        <w:t xml:space="preserve"> </w:t>
      </w:r>
      <w:r>
        <w:rPr>
          <w:w w:val="105"/>
        </w:rPr>
        <w:t>uno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tali reati,</w:t>
      </w:r>
      <w:r>
        <w:rPr>
          <w:spacing w:val="1"/>
          <w:w w:val="105"/>
        </w:rPr>
        <w:t xml:space="preserve"> </w:t>
      </w:r>
      <w:r>
        <w:rPr>
          <w:w w:val="105"/>
        </w:rPr>
        <w:t>come</w:t>
      </w:r>
      <w:r>
        <w:rPr>
          <w:spacing w:val="3"/>
          <w:w w:val="105"/>
        </w:rPr>
        <w:t xml:space="preserve"> </w:t>
      </w:r>
      <w:r>
        <w:rPr>
          <w:w w:val="105"/>
        </w:rPr>
        <w:t>indicato</w:t>
      </w:r>
      <w:r>
        <w:rPr>
          <w:spacing w:val="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detta</w:t>
      </w:r>
      <w:r>
        <w:rPr>
          <w:spacing w:val="-1"/>
          <w:w w:val="105"/>
        </w:rPr>
        <w:t xml:space="preserve"> </w:t>
      </w:r>
      <w:r>
        <w:rPr>
          <w:w w:val="105"/>
        </w:rPr>
        <w:t>decisione</w:t>
      </w:r>
      <w:r>
        <w:rPr>
          <w:spacing w:val="1"/>
          <w:w w:val="105"/>
        </w:rPr>
        <w:t xml:space="preserve"> </w:t>
      </w:r>
      <w:r>
        <w:rPr>
          <w:w w:val="105"/>
        </w:rPr>
        <w:t>quadro.</w:t>
      </w:r>
    </w:p>
    <w:p>
      <w:pPr>
        <w:pStyle w:val="BodyText"/>
        <w:spacing w:lineRule="auto" w:line="252" w:before="5" w:after="0"/>
        <w:ind w:hanging="276" w:left="927" w:right="291"/>
        <w:rPr>
          <w:rFonts w:ascii="Arial" w:hAnsi="Arial"/>
          <w:i/>
          <w:i/>
        </w:rPr>
      </w:pPr>
      <w:r>
        <w:rPr>
          <w:color w:val="00000A"/>
          <w:w w:val="105"/>
          <w:vertAlign w:val="superscript"/>
        </w:rPr>
        <w:t>(15)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 definiti</w:t>
      </w:r>
      <w:r>
        <w:rPr>
          <w:spacing w:val="-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1"/>
          <w:w w:val="105"/>
        </w:rPr>
        <w:t xml:space="preserve"> </w:t>
      </w:r>
      <w:r>
        <w:rPr>
          <w:w w:val="105"/>
        </w:rPr>
        <w:t>1</w:t>
      </w:r>
      <w:r>
        <w:rPr>
          <w:spacing w:val="3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direttiva</w:t>
      </w:r>
      <w:r>
        <w:rPr>
          <w:spacing w:val="2"/>
          <w:w w:val="105"/>
        </w:rPr>
        <w:t xml:space="preserve"> </w:t>
      </w:r>
      <w:r>
        <w:rPr>
          <w:w w:val="105"/>
        </w:rPr>
        <w:t>2005/60/CE</w:t>
      </w:r>
      <w:r>
        <w:rPr>
          <w:spacing w:val="-1"/>
          <w:w w:val="105"/>
        </w:rPr>
        <w:t xml:space="preserve"> </w:t>
      </w:r>
      <w:r>
        <w:rPr>
          <w:w w:val="105"/>
        </w:rPr>
        <w:t>del Parlamento</w:t>
      </w:r>
      <w:r>
        <w:rPr>
          <w:spacing w:val="1"/>
          <w:w w:val="105"/>
        </w:rPr>
        <w:t xml:space="preserve"> </w:t>
      </w:r>
      <w:r>
        <w:rPr>
          <w:w w:val="105"/>
        </w:rPr>
        <w:t>europeo</w:t>
      </w:r>
      <w:r>
        <w:rPr>
          <w:spacing w:val="2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Consiglio,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26</w:t>
      </w:r>
      <w:r>
        <w:rPr>
          <w:spacing w:val="1"/>
          <w:w w:val="105"/>
        </w:rPr>
        <w:t xml:space="preserve"> </w:t>
      </w:r>
      <w:r>
        <w:rPr>
          <w:w w:val="105"/>
        </w:rPr>
        <w:t>ottobre</w:t>
      </w:r>
      <w:r>
        <w:rPr>
          <w:spacing w:val="2"/>
          <w:w w:val="105"/>
        </w:rPr>
        <w:t xml:space="preserve"> </w:t>
      </w:r>
      <w:r>
        <w:rPr>
          <w:w w:val="105"/>
        </w:rPr>
        <w:t>2005,</w:t>
      </w:r>
      <w:r>
        <w:rPr>
          <w:spacing w:val="1"/>
          <w:w w:val="105"/>
        </w:rPr>
        <w:t xml:space="preserve"> </w:t>
      </w:r>
      <w:r>
        <w:rPr>
          <w:w w:val="105"/>
        </w:rPr>
        <w:t>relativa</w:t>
      </w:r>
      <w:r>
        <w:rPr>
          <w:spacing w:val="-1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prevenzione</w:t>
      </w:r>
      <w:r>
        <w:rPr>
          <w:spacing w:val="-1"/>
          <w:w w:val="105"/>
        </w:rPr>
        <w:t xml:space="preserve"> </w:t>
      </w:r>
      <w:r>
        <w:rPr>
          <w:w w:val="105"/>
        </w:rPr>
        <w:t>dell'uso</w:t>
      </w:r>
      <w:r>
        <w:rPr>
          <w:spacing w:val="1"/>
          <w:w w:val="105"/>
        </w:rPr>
        <w:t xml:space="preserve"> </w:t>
      </w:r>
      <w:r>
        <w:rPr>
          <w:w w:val="105"/>
        </w:rPr>
        <w:t>del sistema finanziario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scopo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riciclaggio</w:t>
      </w:r>
      <w:r>
        <w:rPr>
          <w:spacing w:val="4"/>
          <w:w w:val="105"/>
        </w:rPr>
        <w:t xml:space="preserve"> </w:t>
      </w:r>
      <w:r>
        <w:rPr>
          <w:w w:val="105"/>
        </w:rPr>
        <w:t>dei</w:t>
      </w:r>
      <w:r>
        <w:rPr>
          <w:spacing w:val="-3"/>
          <w:w w:val="105"/>
        </w:rPr>
        <w:t xml:space="preserve"> </w:t>
      </w:r>
      <w:r>
        <w:rPr>
          <w:w w:val="105"/>
        </w:rPr>
        <w:t>proventi di</w:t>
      </w:r>
      <w:r>
        <w:rPr>
          <w:spacing w:val="3"/>
          <w:w w:val="105"/>
        </w:rPr>
        <w:t xml:space="preserve"> </w:t>
      </w:r>
      <w:r>
        <w:rPr>
          <w:w w:val="105"/>
        </w:rPr>
        <w:t>attività</w:t>
      </w:r>
      <w:r>
        <w:rPr>
          <w:spacing w:val="2"/>
          <w:w w:val="105"/>
        </w:rPr>
        <w:t xml:space="preserve"> </w:t>
      </w:r>
      <w:r>
        <w:rPr>
          <w:w w:val="105"/>
        </w:rPr>
        <w:t>criminose e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finanziamento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terrorismo</w:t>
      </w:r>
      <w:r>
        <w:rPr>
          <w:spacing w:val="-1"/>
          <w:w w:val="105"/>
        </w:rPr>
        <w:t xml:space="preserve"> </w:t>
      </w:r>
      <w:r>
        <w:rPr>
          <w:rFonts w:ascii="Arial" w:hAnsi="Arial"/>
          <w:i/>
          <w:w w:val="105"/>
        </w:rPr>
        <w:t>(GU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L</w:t>
      </w:r>
      <w:r>
        <w:rPr>
          <w:rFonts w:ascii="Arial" w:hAnsi="Arial"/>
          <w:i/>
          <w:spacing w:val="-5"/>
          <w:w w:val="105"/>
        </w:rPr>
        <w:t xml:space="preserve"> </w:t>
      </w:r>
      <w:r>
        <w:rPr>
          <w:rFonts w:ascii="Arial" w:hAnsi="Arial"/>
          <w:i/>
          <w:w w:val="105"/>
        </w:rPr>
        <w:t>309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del</w:t>
      </w:r>
      <w:r>
        <w:rPr>
          <w:rFonts w:ascii="Arial" w:hAnsi="Arial"/>
          <w:i/>
          <w:spacing w:val="-2"/>
          <w:w w:val="105"/>
        </w:rPr>
        <w:t xml:space="preserve"> </w:t>
      </w:r>
      <w:r>
        <w:rPr>
          <w:rFonts w:ascii="Arial" w:hAnsi="Arial"/>
          <w:i/>
          <w:w w:val="105"/>
        </w:rPr>
        <w:t>25.11.2005,</w:t>
      </w:r>
      <w:r>
        <w:rPr>
          <w:rFonts w:ascii="Arial" w:hAnsi="Arial"/>
          <w:i/>
          <w:spacing w:val="3"/>
          <w:w w:val="105"/>
        </w:rPr>
        <w:t xml:space="preserve"> </w:t>
      </w:r>
      <w:r>
        <w:rPr>
          <w:rFonts w:ascii="Arial" w:hAnsi="Arial"/>
          <w:i/>
          <w:w w:val="105"/>
        </w:rPr>
        <w:t>pag.</w:t>
      </w:r>
      <w:r>
        <w:rPr>
          <w:rFonts w:ascii="Arial" w:hAnsi="Arial"/>
          <w:i/>
          <w:spacing w:val="1"/>
          <w:w w:val="105"/>
        </w:rPr>
        <w:t xml:space="preserve"> </w:t>
      </w:r>
      <w:r>
        <w:rPr>
          <w:rFonts w:ascii="Arial" w:hAnsi="Arial"/>
          <w:i/>
          <w:w w:val="105"/>
        </w:rPr>
        <w:t>15).</w:t>
      </w:r>
    </w:p>
    <w:p>
      <w:pPr>
        <w:pStyle w:val="BodyText"/>
        <w:spacing w:lineRule="auto" w:line="252" w:before="3" w:after="0"/>
        <w:ind w:hanging="276" w:left="927" w:right="291"/>
        <w:rPr>
          <w:sz w:val="7"/>
        </w:rPr>
      </w:pPr>
      <w:r>
        <w:rPr>
          <w:color w:val="00000A"/>
          <w:w w:val="105"/>
          <w:vertAlign w:val="superscript"/>
        </w:rPr>
        <w:t>(16)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rFonts w:eastAsia="Times New Roman" w:ascii="Arial" w:hAnsi="Arial"/>
          <w:i/>
          <w:color w:val="00000A"/>
          <w:w w:val="105"/>
        </w:rPr>
        <w:t>Q</w:t>
      </w:r>
      <w:r>
        <w:rPr>
          <w:w w:val="105"/>
        </w:rPr>
        <w:t>uali</w:t>
      </w:r>
      <w:r>
        <w:rPr>
          <w:spacing w:val="5"/>
          <w:w w:val="105"/>
        </w:rPr>
        <w:t xml:space="preserve"> </w:t>
      </w:r>
      <w:r>
        <w:rPr>
          <w:w w:val="105"/>
        </w:rPr>
        <w:t>definiti</w:t>
      </w:r>
      <w:r>
        <w:rPr>
          <w:spacing w:val="2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5"/>
          <w:w w:val="105"/>
        </w:rPr>
        <w:t xml:space="preserve"> </w:t>
      </w:r>
      <w:r>
        <w:rPr>
          <w:w w:val="105"/>
        </w:rPr>
        <w:t>2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5"/>
          <w:w w:val="105"/>
        </w:rPr>
        <w:t xml:space="preserve"> </w:t>
      </w:r>
      <w:r>
        <w:rPr>
          <w:w w:val="105"/>
        </w:rPr>
        <w:t>2011/36/UE</w:t>
      </w:r>
      <w:r>
        <w:rPr>
          <w:spacing w:val="6"/>
          <w:w w:val="105"/>
        </w:rPr>
        <w:t xml:space="preserve"> </w:t>
      </w:r>
      <w:r>
        <w:rPr>
          <w:w w:val="105"/>
        </w:rPr>
        <w:t>del</w:t>
      </w:r>
      <w:r>
        <w:rPr>
          <w:spacing w:val="8"/>
          <w:w w:val="105"/>
        </w:rPr>
        <w:t xml:space="preserve"> </w:t>
      </w:r>
      <w:r>
        <w:rPr>
          <w:w w:val="105"/>
        </w:rPr>
        <w:t>Parlamento</w:t>
      </w:r>
      <w:r>
        <w:rPr>
          <w:spacing w:val="7"/>
          <w:w w:val="105"/>
        </w:rPr>
        <w:t xml:space="preserve"> </w:t>
      </w:r>
      <w:r>
        <w:rPr>
          <w:w w:val="105"/>
        </w:rPr>
        <w:t>europeo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Consiglio,</w:t>
      </w:r>
      <w:r>
        <w:rPr>
          <w:spacing w:val="9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5</w:t>
      </w:r>
      <w:r>
        <w:rPr>
          <w:spacing w:val="7"/>
          <w:w w:val="105"/>
        </w:rPr>
        <w:t xml:space="preserve"> </w:t>
      </w:r>
      <w:r>
        <w:rPr>
          <w:w w:val="105"/>
        </w:rPr>
        <w:t>aprile</w:t>
      </w:r>
      <w:r>
        <w:rPr>
          <w:spacing w:val="4"/>
          <w:w w:val="105"/>
        </w:rPr>
        <w:t xml:space="preserve"> </w:t>
      </w:r>
      <w:r>
        <w:rPr>
          <w:w w:val="105"/>
        </w:rPr>
        <w:t>2011,</w:t>
      </w:r>
      <w:r>
        <w:rPr>
          <w:spacing w:val="7"/>
          <w:w w:val="105"/>
        </w:rPr>
        <w:t xml:space="preserve"> </w:t>
      </w:r>
      <w:r>
        <w:rPr>
          <w:w w:val="105"/>
        </w:rPr>
        <w:t>concernente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5"/>
          <w:w w:val="105"/>
        </w:rPr>
        <w:t xml:space="preserve"> </w:t>
      </w:r>
      <w:r>
        <w:rPr>
          <w:w w:val="105"/>
        </w:rPr>
        <w:t>prevenzione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repressione</w:t>
      </w:r>
      <w:r>
        <w:rPr>
          <w:spacing w:val="6"/>
          <w:w w:val="105"/>
        </w:rPr>
        <w:t xml:space="preserve"> </w:t>
      </w:r>
      <w:r>
        <w:rPr>
          <w:w w:val="105"/>
        </w:rPr>
        <w:t>della</w:t>
      </w:r>
      <w:r>
        <w:rPr>
          <w:spacing w:val="6"/>
          <w:w w:val="105"/>
        </w:rPr>
        <w:t xml:space="preserve"> </w:t>
      </w:r>
      <w:r>
        <w:rPr>
          <w:w w:val="105"/>
        </w:rPr>
        <w:t>tratta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esseri</w:t>
      </w:r>
      <w:r>
        <w:rPr>
          <w:spacing w:val="1"/>
          <w:w w:val="105"/>
        </w:rPr>
        <w:t xml:space="preserve"> </w:t>
      </w:r>
      <w:r>
        <w:rPr>
          <w:w w:val="105"/>
        </w:rPr>
        <w:t>umani e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-1"/>
          <w:w w:val="105"/>
        </w:rPr>
        <w:t xml:space="preserve"> </w:t>
      </w:r>
      <w:r>
        <w:rPr>
          <w:w w:val="105"/>
        </w:rPr>
        <w:t>protezione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vittime,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sostituisce</w:t>
      </w:r>
      <w:r>
        <w:rPr>
          <w:spacing w:val="2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decisione quadro</w:t>
      </w:r>
      <w:r>
        <w:rPr>
          <w:spacing w:val="3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Consiglio</w:t>
      </w:r>
      <w:r>
        <w:rPr>
          <w:spacing w:val="2"/>
          <w:w w:val="105"/>
        </w:rPr>
        <w:t xml:space="preserve"> </w:t>
      </w:r>
      <w:r>
        <w:rPr>
          <w:w w:val="105"/>
        </w:rPr>
        <w:t>2002/629/GAI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-1"/>
          <w:w w:val="105"/>
        </w:rPr>
        <w:t xml:space="preserve"> </w:t>
      </w:r>
      <w:r>
        <w:rPr>
          <w:w w:val="105"/>
        </w:rPr>
        <w:t>L</w:t>
      </w:r>
      <w:r>
        <w:rPr>
          <w:spacing w:val="-2"/>
          <w:w w:val="105"/>
        </w:rPr>
        <w:t xml:space="preserve"> </w:t>
      </w:r>
      <w:r>
        <w:rPr>
          <w:w w:val="105"/>
        </w:rPr>
        <w:t>101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15.4.2011,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-1"/>
          <w:w w:val="105"/>
        </w:rPr>
        <w:t xml:space="preserve"> </w:t>
      </w:r>
      <w:r>
        <w:rPr>
          <w:w w:val="105"/>
        </w:rPr>
        <w:t>1).</w:t>
      </w:r>
    </w:p>
    <w:p>
      <w:pPr>
        <w:pStyle w:val="BodyText"/>
        <w:spacing w:before="2" w:after="0"/>
        <w:ind w:hanging="0" w:left="652"/>
        <w:rPr>
          <w:sz w:val="7"/>
        </w:rPr>
      </w:pPr>
      <w:r>
        <w:rPr>
          <w:color w:val="00000A"/>
          <w:w w:val="105"/>
          <w:vertAlign w:val="superscript"/>
        </w:rPr>
        <w:t>(17)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necessario.</w:t>
      </w:r>
    </w:p>
    <w:p>
      <w:pPr>
        <w:pStyle w:val="BodyText"/>
        <w:spacing w:before="10" w:after="0"/>
        <w:ind w:hanging="0" w:left="652"/>
        <w:rPr>
          <w:sz w:val="7"/>
        </w:rPr>
      </w:pPr>
      <w:r>
        <w:rPr>
          <w:color w:val="00000A"/>
          <w:w w:val="105"/>
          <w:vertAlign w:val="superscript"/>
        </w:rPr>
        <w:t>(18)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6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necessario.</w:t>
      </w:r>
    </w:p>
    <w:p>
      <w:pPr>
        <w:pStyle w:val="BodyText"/>
        <w:spacing w:before="3" w:after="0"/>
        <w:rPr>
          <w:sz w:val="7"/>
        </w:rPr>
      </w:pPr>
      <w:r>
        <w:rPr>
          <w:sz w:val="7"/>
        </w:rPr>
      </w:r>
    </w:p>
    <w:p>
      <w:pPr>
        <w:sectPr>
          <w:footerReference w:type="even" r:id="rId14"/>
          <w:footerReference w:type="default" r:id="rId15"/>
          <w:footerReference w:type="first" r:id="rId16"/>
          <w:footnotePr>
            <w:numFmt w:val="decimal"/>
          </w:footnotePr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  <w:pStyle w:val="BodyText"/>
        <w:ind w:hanging="0" w:left="652"/>
        <w:rPr>
          <w:sz w:val="7"/>
        </w:rPr>
      </w:pPr>
      <w:r>
        <w:rPr>
          <w:w w:val="105"/>
          <w:vertAlign w:val="superscript"/>
        </w:rPr>
        <w:t>(</w:t>
      </w:r>
      <w:r>
        <w:rPr>
          <w:color w:val="00000A"/>
          <w:w w:val="105"/>
          <w:vertAlign w:val="superscript"/>
        </w:rPr>
        <w:t>19</w:t>
      </w:r>
      <w:r>
        <w:rPr>
          <w:w w:val="105"/>
          <w:vertAlign w:val="superscript"/>
        </w:rPr>
        <w:t>)</w:t>
      </w:r>
      <w:r>
        <w:rPr>
          <w:w w:val="105"/>
        </w:rPr>
        <w:t xml:space="preserve">    </w:t>
      </w:r>
      <w:r>
        <w:rPr>
          <w:spacing w:val="2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conformità</w:t>
      </w:r>
      <w:r>
        <w:rPr>
          <w:spacing w:val="3"/>
          <w:w w:val="105"/>
        </w:rPr>
        <w:t xml:space="preserve"> </w:t>
      </w:r>
      <w:r>
        <w:rPr>
          <w:w w:val="105"/>
        </w:rPr>
        <w:t>alle disposizioni</w:t>
      </w:r>
      <w:r>
        <w:rPr>
          <w:spacing w:val="3"/>
          <w:w w:val="105"/>
        </w:rPr>
        <w:t xml:space="preserve"> </w:t>
      </w:r>
      <w:r>
        <w:rPr>
          <w:w w:val="105"/>
        </w:rPr>
        <w:t>nazionali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attuazione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57,</w:t>
      </w:r>
      <w:r>
        <w:rPr>
          <w:spacing w:val="1"/>
          <w:w w:val="105"/>
        </w:rPr>
        <w:t xml:space="preserve"> </w:t>
      </w:r>
      <w:r>
        <w:rPr>
          <w:w w:val="105"/>
        </w:rPr>
        <w:t>paragrafo</w:t>
      </w:r>
      <w:r>
        <w:rPr>
          <w:spacing w:val="3"/>
          <w:w w:val="105"/>
        </w:rPr>
        <w:t xml:space="preserve"> </w:t>
      </w:r>
      <w:r>
        <w:rPr>
          <w:w w:val="105"/>
        </w:rPr>
        <w:t>6,</w:t>
      </w:r>
      <w:r>
        <w:rPr>
          <w:spacing w:val="2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4"/>
          <w:w w:val="105"/>
        </w:rPr>
        <w:t xml:space="preserve"> </w:t>
      </w:r>
      <w:r>
        <w:rPr>
          <w:w w:val="105"/>
        </w:rPr>
        <w:t>2014/24/UE.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tbl>
      <w:tblPr>
        <w:tblW w:w="9041" w:type="dxa"/>
        <w:jc w:val="left"/>
        <w:tblInd w:w="64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409"/>
        <w:gridCol w:w="4631"/>
      </w:tblGrid>
      <w:tr>
        <w:trPr>
          <w:trHeight w:val="1215" w:hRule="atLeast"/>
        </w:trPr>
        <w:tc>
          <w:tcPr>
            <w:tcW w:w="440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124" w:after="0"/>
              <w:ind w:hanging="0" w:left="88" w:right="408"/>
              <w:rPr>
                <w:sz w:val="13"/>
              </w:rPr>
            </w:pPr>
            <w:r>
              <w:rPr>
                <w:w w:val="105"/>
                <w:sz w:val="13"/>
              </w:rPr>
              <w:t>L’operatore economico ha chiarito i fatti e le circostanze in modo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globale collaborando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attivamente con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investigative</w:t>
            </w:r>
          </w:p>
          <w:p>
            <w:pPr>
              <w:pStyle w:val="TableParagraph"/>
              <w:widowControl w:val="false"/>
              <w:spacing w:lineRule="auto" w:line="252" w:before="118" w:after="0"/>
              <w:ind w:hanging="0" w:left="88" w:right="217"/>
              <w:rPr>
                <w:sz w:val="13"/>
              </w:rPr>
            </w:pPr>
            <w:r>
              <w:rPr>
                <w:w w:val="105"/>
                <w:sz w:val="13"/>
              </w:rPr>
              <w:t>L’operatore economico ha adottato provvedimenti concreti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carattere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tecnico,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organizzativo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relativi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personale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idonei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prevenire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ulteriori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 illeciti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4" w:after="0"/>
              <w:ind w:hanging="0" w:left="90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Sì</w:t>
            </w:r>
            <w:r>
              <w:rPr>
                <w:spacing w:val="37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5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spacing w:before="84" w:after="0"/>
              <w:ind w:hanging="0" w:left="90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 xml:space="preserve">Sì </w:t>
            </w:r>
            <w:r>
              <w:rPr>
                <w:spacing w:val="31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</w:tc>
      </w:tr>
      <w:tr>
        <w:trPr>
          <w:trHeight w:val="859" w:hRule="atLeast"/>
        </w:trPr>
        <w:tc>
          <w:tcPr>
            <w:tcW w:w="4409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8" w:after="0"/>
              <w:ind w:hanging="0" w:left="0"/>
              <w:rPr>
                <w:sz w:val="17"/>
              </w:rPr>
            </w:pPr>
            <w:r>
              <w:rPr>
                <w:sz w:val="17"/>
              </w:rPr>
            </w:r>
          </w:p>
          <w:p>
            <w:pPr>
              <w:pStyle w:val="TableParagraph"/>
              <w:widowControl w:val="false"/>
              <w:rPr>
                <w:sz w:val="13"/>
              </w:rPr>
            </w:pPr>
            <w:r>
              <w:rPr>
                <w:w w:val="105"/>
                <w:sz w:val="13"/>
              </w:rPr>
              <w:t>Altro</w:t>
            </w:r>
          </w:p>
          <w:p>
            <w:pPr>
              <w:pStyle w:val="TableParagraph"/>
              <w:widowControl w:val="false"/>
              <w:spacing w:before="2" w:after="0"/>
              <w:ind w:hanging="0"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widowControl w:val="false"/>
              <w:rPr>
                <w:sz w:val="13"/>
              </w:rPr>
            </w:pPr>
            <w:r>
              <w:rPr>
                <w:w w:val="105"/>
                <w:sz w:val="13"/>
              </w:rPr>
              <w:t>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sono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devono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essere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ancora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adottate?</w:t>
            </w:r>
          </w:p>
        </w:tc>
        <w:tc>
          <w:tcPr>
            <w:tcW w:w="463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spacing w:lineRule="auto" w:line="446" w:before="119" w:after="0"/>
              <w:ind w:hanging="0" w:left="90" w:right="1737"/>
              <w:rPr>
                <w:sz w:val="13"/>
              </w:rPr>
            </w:pPr>
            <w:r>
              <w:rPr>
                <w:w w:val="160"/>
                <w:sz w:val="13"/>
              </w:rPr>
              <w:t>[………………………..…]</w:t>
            </w:r>
            <w:r>
              <w:rPr>
                <w:spacing w:val="1"/>
                <w:w w:val="160"/>
                <w:sz w:val="13"/>
              </w:rPr>
              <w:t xml:space="preserve"> </w:t>
            </w:r>
            <w:r>
              <w:rPr>
                <w:w w:val="160"/>
                <w:sz w:val="13"/>
              </w:rPr>
              <w:t>[………………………..…]</w:t>
            </w:r>
          </w:p>
        </w:tc>
      </w:tr>
      <w:tr>
        <w:trPr>
          <w:trHeight w:val="1124" w:hRule="atLeast"/>
        </w:trPr>
        <w:tc>
          <w:tcPr>
            <w:tcW w:w="44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3" w:after="0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spacing w:lineRule="auto" w:line="252" w:before="1" w:after="0"/>
              <w:ind w:hanging="0" w:left="88" w:right="217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descritto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separato,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allegato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DGUE?</w:t>
            </w:r>
          </w:p>
          <w:p>
            <w:pPr>
              <w:pStyle w:val="TableParagraph"/>
              <w:widowControl w:val="false"/>
              <w:spacing w:before="117" w:after="0"/>
              <w:rPr>
                <w:sz w:val="13"/>
              </w:rPr>
            </w:pPr>
            <w:r>
              <w:rPr>
                <w:w w:val="105"/>
                <w:sz w:val="13"/>
              </w:rPr>
              <w:t>Documentazione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presente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FVOE?</w:t>
            </w:r>
          </w:p>
        </w:tc>
        <w:tc>
          <w:tcPr>
            <w:tcW w:w="463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spacing w:before="80" w:after="0"/>
              <w:ind w:hanging="0" w:left="90"/>
              <w:rPr>
                <w:sz w:val="13"/>
              </w:rPr>
            </w:pPr>
            <w:r>
              <w:rPr>
                <w:w w:val="125"/>
                <w:sz w:val="13"/>
              </w:rPr>
              <w:t>Sì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</w:p>
          <w:p>
            <w:pPr>
              <w:pStyle w:val="TableParagraph"/>
              <w:widowControl w:val="false"/>
              <w:spacing w:before="2" w:after="0"/>
              <w:ind w:hanging="0"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widowControl w:val="false"/>
              <w:ind w:hanging="0" w:left="90"/>
              <w:rPr>
                <w:sz w:val="13"/>
              </w:rPr>
            </w:pPr>
            <w:r>
              <w:rPr>
                <w:w w:val="125"/>
                <w:sz w:val="13"/>
              </w:rPr>
              <w:t>Sì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</w:p>
        </w:tc>
      </w:tr>
    </w:tbl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4" w:after="0"/>
        <w:rPr>
          <w:sz w:val="19"/>
        </w:rPr>
      </w:pPr>
      <w:r>
        <w:rPr>
          <w:sz w:val="19"/>
        </w:rPr>
      </w:r>
    </w:p>
    <w:p>
      <w:pPr>
        <w:pStyle w:val="Normal"/>
        <w:ind w:hanging="0" w:left="887" w:right="1094"/>
        <w:jc w:val="center"/>
        <w:rPr>
          <w:sz w:val="13"/>
        </w:rPr>
      </w:pPr>
      <w:r>
        <w:rPr>
          <w:color w:val="00000A"/>
          <w:sz w:val="13"/>
        </w:rPr>
        <w:t>B: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MOTIVI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LEGATI</w:t>
      </w:r>
      <w:r>
        <w:rPr>
          <w:color w:val="00000A"/>
          <w:spacing w:val="9"/>
          <w:sz w:val="13"/>
        </w:rPr>
        <w:t xml:space="preserve"> </w:t>
      </w:r>
      <w:r>
        <w:rPr>
          <w:color w:val="00000A"/>
          <w:sz w:val="13"/>
        </w:rPr>
        <w:t>AL</w:t>
      </w:r>
      <w:r>
        <w:rPr>
          <w:color w:val="00000A"/>
          <w:spacing w:val="18"/>
          <w:sz w:val="13"/>
        </w:rPr>
        <w:t xml:space="preserve"> </w:t>
      </w:r>
      <w:r>
        <w:rPr>
          <w:color w:val="00000A"/>
          <w:sz w:val="13"/>
        </w:rPr>
        <w:t>PAGAMENTO</w:t>
      </w:r>
      <w:r>
        <w:rPr>
          <w:color w:val="00000A"/>
          <w:spacing w:val="26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9"/>
          <w:sz w:val="13"/>
        </w:rPr>
        <w:t xml:space="preserve"> </w:t>
      </w:r>
      <w:r>
        <w:rPr>
          <w:color w:val="00000A"/>
          <w:sz w:val="13"/>
        </w:rPr>
        <w:t>IMPOSTE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CONTRIBUTI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PREVIDENZIALI</w:t>
      </w:r>
    </w:p>
    <w:p>
      <w:pPr>
        <w:pStyle w:val="BodyText"/>
        <w:spacing w:before="6" w:after="0"/>
        <w:rPr>
          <w:sz w:val="10"/>
        </w:rPr>
      </w:pPr>
      <w:r>
        <w:rPr>
          <w:sz w:val="10"/>
        </w:rPr>
      </w:r>
    </w:p>
    <w:tbl>
      <w:tblPr>
        <w:tblW w:w="9045" w:type="dxa"/>
        <w:jc w:val="left"/>
        <w:tblInd w:w="64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17"/>
        <w:gridCol w:w="2264"/>
        <w:gridCol w:w="2264"/>
      </w:tblGrid>
      <w:tr>
        <w:trPr>
          <w:trHeight w:val="569" w:hRule="atLeast"/>
        </w:trPr>
        <w:tc>
          <w:tcPr>
            <w:tcW w:w="4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124" w:after="0"/>
              <w:ind w:hanging="0" w:left="88" w:right="93"/>
              <w:rPr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Pagamento</w:t>
            </w:r>
            <w:r>
              <w:rPr>
                <w:rFonts w:eastAsia="Times New Roman" w:ascii="Arial" w:hAnsi="Arial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imposte,</w:t>
            </w:r>
            <w:r>
              <w:rPr>
                <w:rFonts w:eastAsia="Times New Roman" w:ascii="Arial" w:hAnsi="Arial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tasse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o</w:t>
            </w:r>
            <w:r>
              <w:rPr>
                <w:rFonts w:eastAsia="Times New Roman" w:ascii="Arial" w:hAnsi="Arial"/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contributi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previdenziali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(art.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94,</w:t>
            </w:r>
            <w:r>
              <w:rPr>
                <w:spacing w:val="-3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6,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art.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95,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2,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Codice):</w:t>
            </w:r>
          </w:p>
        </w:tc>
        <w:tc>
          <w:tcPr>
            <w:tcW w:w="45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4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Risposta:</w:t>
            </w:r>
          </w:p>
        </w:tc>
      </w:tr>
      <w:tr>
        <w:trPr>
          <w:trHeight w:val="1072" w:hRule="atLeast"/>
        </w:trPr>
        <w:tc>
          <w:tcPr>
            <w:tcW w:w="4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123" w:after="0"/>
              <w:ind w:hanging="0" w:left="88" w:right="137"/>
              <w:rPr>
                <w:sz w:val="14"/>
              </w:rPr>
            </w:pPr>
            <w:r>
              <w:rPr>
                <w:w w:val="105"/>
                <w:sz w:val="14"/>
              </w:rPr>
              <w:t xml:space="preserve">L'operatore economico ha soddisfatto tutti </w:t>
            </w:r>
            <w:r>
              <w:rPr>
                <w:rFonts w:ascii="Arial" w:hAnsi="Arial"/>
                <w:b/>
                <w:w w:val="105"/>
                <w:sz w:val="14"/>
              </w:rPr>
              <w:t>gli obblighi relativi al</w:t>
            </w:r>
            <w:r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pagamento</w:t>
            </w:r>
            <w:r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imposte,</w:t>
            </w:r>
            <w:r>
              <w:rPr>
                <w:rFonts w:ascii="Arial" w:hAnsi="Arial"/>
                <w:b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tasse</w:t>
            </w:r>
            <w:r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o</w:t>
            </w:r>
            <w:r>
              <w:rPr>
                <w:rFonts w:ascii="Arial" w:hAnsi="Arial"/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contributi</w:t>
            </w:r>
            <w:r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previdenziali,</w:t>
            </w:r>
            <w:r>
              <w:rPr>
                <w:rFonts w:ascii="Arial" w:hAnsi="Arial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nel</w:t>
            </w:r>
            <w:r>
              <w:rPr>
                <w:spacing w:val="-3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paese dove è stabilito sia nello Stato membro della stazione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appaltante o dell’ente concedente, se diverso dal paese di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stabilimento?</w:t>
            </w:r>
          </w:p>
        </w:tc>
        <w:tc>
          <w:tcPr>
            <w:tcW w:w="45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5" w:after="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</w:tc>
      </w:tr>
      <w:tr>
        <w:trPr>
          <w:trHeight w:val="288" w:hRule="atLeast"/>
        </w:trPr>
        <w:tc>
          <w:tcPr>
            <w:tcW w:w="451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26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43" w:before="125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Imposte/tasse</w:t>
            </w:r>
          </w:p>
        </w:tc>
        <w:tc>
          <w:tcPr>
            <w:tcW w:w="226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43" w:before="125" w:after="0"/>
              <w:ind w:hanging="0" w:left="89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Contributi</w:t>
            </w:r>
            <w:r>
              <w:rPr>
                <w:rFonts w:eastAsia="Times New Roman"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previdenziali</w:t>
            </w:r>
          </w:p>
        </w:tc>
      </w:tr>
      <w:tr>
        <w:trPr>
          <w:trHeight w:val="167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45" w:before="2" w:after="0"/>
              <w:rPr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In</w:t>
            </w:r>
            <w:r>
              <w:rPr>
                <w:rFonts w:eastAsia="Times New Roman" w:ascii="Arial" w:hAnsi="Arial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caso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negativo</w:t>
            </w:r>
            <w:r>
              <w:rPr>
                <w:w w:val="105"/>
                <w:sz w:val="14"/>
              </w:rPr>
              <w:t>,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indicare:</w:t>
            </w:r>
          </w:p>
        </w:tc>
        <w:tc>
          <w:tcPr>
            <w:tcW w:w="22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  <w:tc>
          <w:tcPr>
            <w:tcW w:w="22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649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spacing w:before="100" w:after="0"/>
              <w:rPr>
                <w:sz w:val="14"/>
              </w:rPr>
            </w:pPr>
            <w:r>
              <w:rPr>
                <w:w w:val="105"/>
                <w:sz w:val="14"/>
              </w:rPr>
              <w:t>a)</w:t>
            </w:r>
            <w:r>
              <w:rPr>
                <w:spacing w:val="3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Paese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Stato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membro interessato</w:t>
            </w:r>
          </w:p>
        </w:tc>
        <w:tc>
          <w:tcPr>
            <w:tcW w:w="226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spacing w:before="3" w:after="0"/>
              <w:ind w:hanging="0" w:left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963" w:leader="dot"/>
              </w:tabs>
              <w:rPr>
                <w:sz w:val="14"/>
              </w:rPr>
            </w:pPr>
            <w:r>
              <w:rPr>
                <w:w w:val="105"/>
                <w:sz w:val="14"/>
              </w:rPr>
              <w:t>a)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spacing w:before="3" w:after="0"/>
              <w:ind w:hanging="0" w:left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965" w:leader="dot"/>
              </w:tabs>
              <w:ind w:hanging="0" w:left="89"/>
              <w:rPr>
                <w:sz w:val="14"/>
              </w:rPr>
            </w:pPr>
            <w:r>
              <w:rPr>
                <w:w w:val="105"/>
                <w:sz w:val="14"/>
              </w:rPr>
              <w:t>a)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</w:tr>
      <w:tr>
        <w:trPr>
          <w:trHeight w:val="453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82" w:after="0"/>
              <w:rPr>
                <w:sz w:val="14"/>
              </w:rPr>
            </w:pPr>
            <w:r>
              <w:rPr>
                <w:w w:val="105"/>
                <w:sz w:val="14"/>
              </w:rPr>
              <w:t xml:space="preserve">b) 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quale importo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tratta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1" w:after="0"/>
              <w:ind w:hanging="0" w:left="0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963" w:leader="dot"/>
              </w:tabs>
              <w:rPr>
                <w:sz w:val="14"/>
              </w:rPr>
            </w:pPr>
            <w:r>
              <w:rPr>
                <w:w w:val="105"/>
                <w:sz w:val="14"/>
              </w:rPr>
              <w:t>b)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1" w:after="0"/>
              <w:ind w:hanging="0" w:left="0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966" w:leader="dot"/>
              </w:tabs>
              <w:ind w:hanging="0" w:left="89"/>
              <w:rPr>
                <w:sz w:val="14"/>
              </w:rPr>
            </w:pPr>
            <w:r>
              <w:rPr>
                <w:w w:val="105"/>
                <w:sz w:val="14"/>
              </w:rPr>
              <w:t>b)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</w:tr>
      <w:tr>
        <w:trPr>
          <w:trHeight w:val="386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82" w:after="0"/>
              <w:rPr>
                <w:sz w:val="14"/>
              </w:rPr>
            </w:pPr>
            <w:r>
              <w:rPr>
                <w:w w:val="105"/>
                <w:sz w:val="14"/>
              </w:rPr>
              <w:t>c)</w:t>
            </w:r>
            <w:r>
              <w:rPr>
                <w:spacing w:val="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è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stata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stabilita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tale inottemperanza: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374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9" w:after="0"/>
              <w:ind w:hanging="0" w:left="0"/>
              <w:rPr>
                <w:sz w:val="12"/>
              </w:rPr>
            </w:pPr>
            <w:r>
              <w:rPr>
                <w:sz w:val="12"/>
              </w:rPr>
            </w:r>
          </w:p>
          <w:p>
            <w:pPr>
              <w:pStyle w:val="TableParagraph"/>
              <w:widowControl w:val="false"/>
              <w:rPr>
                <w:sz w:val="14"/>
              </w:rPr>
            </w:pPr>
            <w:r>
              <w:rPr>
                <w:w w:val="105"/>
                <w:sz w:val="14"/>
              </w:rPr>
              <w:t>1)</w:t>
            </w:r>
            <w:r>
              <w:rPr>
                <w:spacing w:val="3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Mediante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decisione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giudiziaria 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amministrativa: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5" w:after="0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spacing w:before="1" w:after="0"/>
              <w:rPr>
                <w:sz w:val="14"/>
              </w:rPr>
            </w:pPr>
            <w:r>
              <w:rPr>
                <w:w w:val="105"/>
                <w:sz w:val="14"/>
              </w:rPr>
              <w:t>c1) [ ]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5" w:after="0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89"/>
              <w:rPr>
                <w:sz w:val="14"/>
              </w:rPr>
            </w:pPr>
            <w:r>
              <w:rPr>
                <w:w w:val="105"/>
                <w:sz w:val="14"/>
              </w:rPr>
              <w:t>c1) [ 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289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366" w:leader="none"/>
              </w:tabs>
              <w:spacing w:before="57" w:after="0"/>
              <w:ind w:hanging="278" w:left="365"/>
              <w:rPr>
                <w:sz w:val="14"/>
              </w:rPr>
            </w:pPr>
            <w:r>
              <w:rPr>
                <w:w w:val="105"/>
                <w:sz w:val="14"/>
              </w:rPr>
              <w:t>Tale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decisione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è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definitiva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vincolante?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339" w:leader="none"/>
              </w:tabs>
              <w:spacing w:before="75" w:after="0"/>
              <w:rPr>
                <w:sz w:val="14"/>
              </w:rPr>
            </w:pPr>
            <w:r>
              <w:rPr>
                <w:w w:val="105"/>
                <w:sz w:val="14"/>
              </w:rPr>
              <w:t>-</w:t>
              <w:tab/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341" w:leader="none"/>
              </w:tabs>
              <w:spacing w:before="75" w:after="0"/>
              <w:ind w:hanging="0" w:left="89"/>
              <w:rPr>
                <w:sz w:val="14"/>
              </w:rPr>
            </w:pPr>
            <w:r>
              <w:rPr>
                <w:w w:val="105"/>
                <w:sz w:val="14"/>
              </w:rPr>
              <w:t>-</w:t>
              <w:tab/>
              <w:t>[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291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366" w:leader="none"/>
              </w:tabs>
              <w:spacing w:before="60" w:after="0"/>
              <w:ind w:hanging="278" w:left="365"/>
              <w:rPr>
                <w:sz w:val="14"/>
              </w:rPr>
            </w:pPr>
            <w:r>
              <w:rPr>
                <w:w w:val="105"/>
                <w:sz w:val="14"/>
              </w:rPr>
              <w:t>Indicare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 data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sentenza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condanna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decisione.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67" w:after="0"/>
              <w:rPr>
                <w:sz w:val="14"/>
              </w:rPr>
            </w:pPr>
            <w:r>
              <w:rPr>
                <w:w w:val="135"/>
                <w:sz w:val="14"/>
              </w:rPr>
              <w:t xml:space="preserve">- </w:t>
            </w:r>
            <w:r>
              <w:rPr>
                <w:spacing w:val="32"/>
                <w:w w:val="135"/>
                <w:sz w:val="14"/>
              </w:rPr>
              <w:t xml:space="preserve"> </w:t>
            </w:r>
            <w:r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67" w:after="0"/>
              <w:ind w:hanging="0" w:left="89"/>
              <w:rPr>
                <w:sz w:val="14"/>
              </w:rPr>
            </w:pPr>
            <w:r>
              <w:rPr>
                <w:w w:val="135"/>
                <w:sz w:val="14"/>
              </w:rPr>
              <w:t xml:space="preserve">- </w:t>
            </w:r>
            <w:r>
              <w:rPr>
                <w:spacing w:val="32"/>
                <w:w w:val="135"/>
                <w:sz w:val="14"/>
              </w:rPr>
              <w:t xml:space="preserve"> </w:t>
            </w:r>
            <w:r>
              <w:rPr>
                <w:w w:val="145"/>
                <w:sz w:val="14"/>
              </w:rPr>
              <w:t>[………………]</w:t>
            </w:r>
          </w:p>
        </w:tc>
      </w:tr>
      <w:tr>
        <w:trPr>
          <w:trHeight w:val="239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366" w:leader="none"/>
              </w:tabs>
              <w:spacing w:lineRule="exact" w:line="153" w:before="67" w:after="0"/>
              <w:ind w:hanging="278" w:left="365"/>
              <w:rPr>
                <w:rFonts w:ascii="Arial" w:hAnsi="Arial"/>
                <w:b/>
                <w:sz w:val="14"/>
              </w:rPr>
            </w:pPr>
            <w:r>
              <w:rPr>
                <w:w w:val="105"/>
                <w:sz w:val="14"/>
              </w:rPr>
              <w:t>Nel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caso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sentenza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condanna,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se</w:t>
            </w:r>
            <w:r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stabilita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58" w:before="61" w:after="0"/>
              <w:rPr>
                <w:sz w:val="14"/>
              </w:rPr>
            </w:pPr>
            <w:r>
              <w:rPr>
                <w:w w:val="135"/>
                <w:sz w:val="14"/>
              </w:rPr>
              <w:t xml:space="preserve">- </w:t>
            </w:r>
            <w:r>
              <w:rPr>
                <w:spacing w:val="32"/>
                <w:w w:val="135"/>
                <w:sz w:val="14"/>
              </w:rPr>
              <w:t xml:space="preserve"> </w:t>
            </w:r>
            <w:r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58" w:before="61" w:after="0"/>
              <w:ind w:hanging="0" w:left="89"/>
              <w:rPr>
                <w:sz w:val="14"/>
              </w:rPr>
            </w:pPr>
            <w:r>
              <w:rPr>
                <w:w w:val="135"/>
                <w:sz w:val="14"/>
              </w:rPr>
              <w:t xml:space="preserve">- </w:t>
            </w:r>
            <w:r>
              <w:rPr>
                <w:spacing w:val="32"/>
                <w:w w:val="135"/>
                <w:sz w:val="14"/>
              </w:rPr>
              <w:t xml:space="preserve"> </w:t>
            </w:r>
            <w:r>
              <w:rPr>
                <w:w w:val="145"/>
                <w:sz w:val="14"/>
              </w:rPr>
              <w:t>[………………]</w:t>
            </w:r>
          </w:p>
        </w:tc>
      </w:tr>
      <w:tr>
        <w:trPr>
          <w:trHeight w:val="166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44" w:before="2" w:after="0"/>
              <w:ind w:hanging="0" w:left="364"/>
              <w:rPr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  <w:u w:val="single"/>
              </w:rPr>
              <w:t>direttamente</w:t>
            </w:r>
            <w:r>
              <w:rPr>
                <w:rFonts w:eastAsia="Times New Roman" w:ascii="Arial" w:hAnsi="Arial"/>
                <w:b/>
                <w:spacing w:val="-5"/>
                <w:w w:val="105"/>
                <w:sz w:val="14"/>
                <w:u w:val="single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nella</w:t>
            </w:r>
            <w:r>
              <w:rPr>
                <w:rFonts w:eastAsia="Times New Roman" w:ascii="Arial" w:hAnsi="Arial"/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sentenza</w:t>
            </w:r>
            <w:r>
              <w:rPr>
                <w:rFonts w:eastAsia="Times New Roman" w:ascii="Arial" w:hAnsi="Arial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condanna</w:t>
            </w:r>
            <w:r>
              <w:rPr>
                <w:w w:val="105"/>
                <w:sz w:val="14"/>
              </w:rPr>
              <w:t>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durata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194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6" w:after="0"/>
              <w:ind w:hanging="0" w:left="364"/>
              <w:rPr>
                <w:sz w:val="14"/>
              </w:rPr>
            </w:pPr>
            <w:r>
              <w:rPr>
                <w:w w:val="105"/>
                <w:sz w:val="14"/>
              </w:rPr>
              <w:t>periodo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d'esclusione: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317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95" w:after="0"/>
              <w:rPr>
                <w:sz w:val="14"/>
              </w:rPr>
            </w:pPr>
            <w:r>
              <w:rPr>
                <w:w w:val="105"/>
                <w:sz w:val="14"/>
              </w:rPr>
              <w:t xml:space="preserve">2) </w:t>
            </w:r>
            <w:r>
              <w:rPr>
                <w:spacing w:val="3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altro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modo</w:t>
            </w:r>
            <w:r>
              <w:rPr>
                <w:w w:val="105"/>
                <w:sz w:val="14"/>
              </w:rPr>
              <w:t>?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Specificare: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144" w:leader="dot"/>
              </w:tabs>
              <w:spacing w:before="32" w:after="0"/>
              <w:rPr>
                <w:sz w:val="14"/>
              </w:rPr>
            </w:pPr>
            <w:r>
              <w:rPr>
                <w:w w:val="105"/>
                <w:sz w:val="14"/>
              </w:rPr>
              <w:t>c2) 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146" w:leader="dot"/>
              </w:tabs>
              <w:spacing w:before="32" w:after="0"/>
              <w:ind w:hanging="0" w:left="89"/>
              <w:rPr>
                <w:sz w:val="14"/>
              </w:rPr>
            </w:pPr>
            <w:r>
              <w:rPr>
                <w:w w:val="105"/>
                <w:sz w:val="14"/>
              </w:rPr>
              <w:t>c2) 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</w:tr>
      <w:tr>
        <w:trPr>
          <w:trHeight w:val="394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tLeast" w:line="170" w:before="35" w:after="0"/>
              <w:ind w:hanging="276" w:left="364" w:right="92"/>
              <w:rPr>
                <w:sz w:val="14"/>
              </w:rPr>
            </w:pPr>
            <w:r>
              <w:rPr>
                <w:w w:val="105"/>
                <w:sz w:val="14"/>
              </w:rPr>
              <w:t>d)</w:t>
            </w:r>
            <w:r>
              <w:rPr>
                <w:spacing w:val="2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L'operatore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ha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ottemperato</w:t>
            </w:r>
            <w:r>
              <w:rPr>
                <w:spacing w:val="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od</w:t>
            </w:r>
            <w:r>
              <w:rPr>
                <w:spacing w:val="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ottempererà</w:t>
            </w:r>
            <w:r>
              <w:rPr>
                <w:spacing w:val="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ai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suoi</w:t>
            </w:r>
            <w:r>
              <w:rPr>
                <w:spacing w:val="-37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obblighi,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pagando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impegnandosi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modo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vincolante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pagare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7" w:after="0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rPr>
                <w:sz w:val="14"/>
              </w:rPr>
            </w:pPr>
            <w:r>
              <w:rPr>
                <w:w w:val="105"/>
                <w:sz w:val="14"/>
              </w:rPr>
              <w:t>d)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7" w:after="0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ind w:hanging="0" w:left="89"/>
              <w:rPr>
                <w:sz w:val="14"/>
              </w:rPr>
            </w:pPr>
            <w:r>
              <w:rPr>
                <w:w w:val="105"/>
                <w:sz w:val="14"/>
              </w:rPr>
              <w:t>d)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167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42" w:before="6" w:after="0"/>
              <w:ind w:hanging="0" w:left="0" w:right="95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le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imposte,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tasse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 i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contributi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previdenziali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dovuti,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compresi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168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42" w:before="6" w:after="0"/>
              <w:ind w:hanging="0" w:left="0" w:right="93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eventuali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interessi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1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multe,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avendo</w:t>
            </w:r>
            <w:r>
              <w:rPr>
                <w:spacing w:val="1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effettuato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il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pagamento</w:t>
            </w:r>
            <w:r>
              <w:rPr>
                <w:spacing w:val="1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166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41" w:before="6" w:after="0"/>
              <w:ind w:hanging="0" w:left="0" w:right="93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formalizzato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l’impegno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scadenza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termine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166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42" w:before="4" w:after="0"/>
              <w:ind w:hanging="0" w:left="0" w:right="95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presentazione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della </w:t>
            </w:r>
            <w:r>
              <w:rPr>
                <w:spacing w:val="1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domanda </w:t>
            </w:r>
            <w:r>
              <w:rPr>
                <w:spacing w:val="1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(articolo 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94, 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comma 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6, </w:t>
            </w:r>
            <w:r>
              <w:rPr>
                <w:spacing w:val="1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44" w:before="2" w:after="0"/>
              <w:rPr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In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caso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affermativo</w:t>
            </w:r>
            <w:r>
              <w:rPr>
                <w:w w:val="105"/>
                <w:sz w:val="14"/>
              </w:rPr>
              <w:t>,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fornire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44" w:before="2" w:after="0"/>
              <w:ind w:hanging="0" w:left="89"/>
              <w:rPr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In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caso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affermativo</w:t>
            </w:r>
            <w:r>
              <w:rPr>
                <w:w w:val="105"/>
                <w:sz w:val="14"/>
              </w:rPr>
              <w:t>,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fornire</w:t>
            </w:r>
          </w:p>
        </w:tc>
      </w:tr>
      <w:tr>
        <w:trPr>
          <w:trHeight w:val="168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42" w:before="6" w:after="0"/>
              <w:ind w:hanging="0" w:left="0" w:right="95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Codice)</w:t>
            </w:r>
            <w:r>
              <w:rPr>
                <w:spacing w:val="1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oppure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ha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compensato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il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debito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tributario</w:t>
            </w:r>
            <w:r>
              <w:rPr>
                <w:spacing w:val="1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</w:t>
            </w:r>
            <w:r>
              <w:rPr>
                <w:spacing w:val="1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crediti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42" w:before="6" w:after="0"/>
              <w:rPr>
                <w:sz w:val="14"/>
              </w:rPr>
            </w:pPr>
            <w:r>
              <w:rPr>
                <w:w w:val="110"/>
                <w:sz w:val="14"/>
              </w:rPr>
              <w:t>informazioni</w:t>
            </w:r>
            <w:r>
              <w:rPr>
                <w:spacing w:val="4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>dettagliate:</w:t>
            </w:r>
            <w:r>
              <w:rPr>
                <w:spacing w:val="8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>[……]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42" w:before="6" w:after="0"/>
              <w:ind w:hanging="0" w:left="89"/>
              <w:rPr>
                <w:sz w:val="14"/>
              </w:rPr>
            </w:pPr>
            <w:r>
              <w:rPr>
                <w:w w:val="110"/>
                <w:sz w:val="14"/>
              </w:rPr>
              <w:t>informazioni</w:t>
            </w:r>
            <w:r>
              <w:rPr>
                <w:spacing w:val="3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>dettagliate:</w:t>
            </w:r>
            <w:r>
              <w:rPr>
                <w:spacing w:val="7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>[……]</w:t>
            </w:r>
          </w:p>
        </w:tc>
      </w:tr>
      <w:tr>
        <w:trPr>
          <w:trHeight w:val="168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42" w:before="6" w:after="0"/>
              <w:ind w:hanging="0" w:left="0" w:right="93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certificati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vantati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nei</w:t>
            </w:r>
            <w:r>
              <w:rPr>
                <w:spacing w:val="1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confronti</w:t>
            </w:r>
            <w:r>
              <w:rPr>
                <w:spacing w:val="1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pubblica</w:t>
            </w:r>
            <w:r>
              <w:rPr>
                <w:spacing w:val="1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amministrazione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282" w:hRule="atLeast"/>
        </w:trPr>
        <w:tc>
          <w:tcPr>
            <w:tcW w:w="451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6" w:after="0"/>
              <w:ind w:hanging="0" w:left="364"/>
              <w:rPr>
                <w:sz w:val="14"/>
              </w:rPr>
            </w:pPr>
            <w:r>
              <w:rPr>
                <w:w w:val="105"/>
                <w:sz w:val="14"/>
              </w:rPr>
              <w:t>(art.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95,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ult.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periodo,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Codice)?</w:t>
            </w:r>
          </w:p>
        </w:tc>
        <w:tc>
          <w:tcPr>
            <w:tcW w:w="22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2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</w:tbl>
    <w:p>
      <w:pPr>
        <w:sectPr>
          <w:footerReference w:type="even" r:id="rId17"/>
          <w:footerReference w:type="default" r:id="rId18"/>
          <w:footerReference w:type="first" r:id="rId19"/>
          <w:footnotePr>
            <w:numFmt w:val="decimal"/>
          </w:footnotePr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65">
                <wp:simplePos x="0" y="0"/>
                <wp:positionH relativeFrom="page">
                  <wp:posOffset>1482725</wp:posOffset>
                </wp:positionH>
                <wp:positionV relativeFrom="page">
                  <wp:posOffset>7254240</wp:posOffset>
                </wp:positionV>
                <wp:extent cx="847090" cy="103505"/>
                <wp:effectExtent l="0" t="0" r="0" b="0"/>
                <wp:wrapNone/>
                <wp:docPr id="28" name="Immagine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080" cy="10368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7" path="m0,0l-2147483645,0l-2147483645,-2147483646l0,-2147483646xe" fillcolor="#f4fdfd" stroked="f" o:allowincell="f" style="position:absolute;margin-left:116.75pt;margin-top:571.2pt;width:66.65pt;height:8.1pt;mso-wrap-style:none;v-text-anchor:middle;mso-position-horizontal-relative:page;mso-position-vertical-relative:page">
                <v:fill o:detectmouseclick="t" type="solid" color2="#0b0202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66">
                <wp:simplePos x="0" y="0"/>
                <wp:positionH relativeFrom="page">
                  <wp:posOffset>1482725</wp:posOffset>
                </wp:positionH>
                <wp:positionV relativeFrom="page">
                  <wp:posOffset>7452360</wp:posOffset>
                </wp:positionV>
                <wp:extent cx="720725" cy="103505"/>
                <wp:effectExtent l="0" t="0" r="0" b="0"/>
                <wp:wrapNone/>
                <wp:docPr id="29" name="Immagine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720" cy="10368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8" path="m0,0l-2147483645,0l-2147483645,-2147483646l0,-2147483646xe" fillcolor="#f4fdfd" stroked="f" o:allowincell="f" style="position:absolute;margin-left:116.75pt;margin-top:586.8pt;width:56.7pt;height:8.1pt;mso-wrap-style:none;v-text-anchor:middle;mso-position-horizontal-relative:page;mso-position-vertical-relative:page">
                <v:fill o:detectmouseclick="t" type="solid" color2="#0b0202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tbl>
      <w:tblPr>
        <w:tblW w:w="9044" w:type="dxa"/>
        <w:jc w:val="left"/>
        <w:tblInd w:w="64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1"/>
      </w:tblGrid>
      <w:tr>
        <w:trPr>
          <w:trHeight w:val="854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125" w:after="0"/>
              <w:ind w:hanging="0" w:left="88" w:right="138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 documentazione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relativa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pagamento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imposte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contributi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previdenziali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elettronicamente,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35" w:before="127" w:after="0"/>
              <w:ind w:firstLine="40" w:left="88" w:right="307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documentazione)(</w:t>
            </w:r>
            <w:r>
              <w:rPr>
                <w:color w:val="00000A"/>
                <w:w w:val="105"/>
                <w:position w:val="5"/>
                <w:sz w:val="10"/>
              </w:rPr>
              <w:t>20</w:t>
            </w:r>
            <w:r>
              <w:rPr>
                <w:color w:val="00000A"/>
                <w:w w:val="105"/>
                <w:sz w:val="14"/>
              </w:rPr>
              <w:t>):</w:t>
            </w:r>
          </w:p>
          <w:p>
            <w:pPr>
              <w:pStyle w:val="TableParagraph"/>
              <w:widowControl w:val="false"/>
              <w:spacing w:before="128" w:after="0"/>
              <w:rPr>
                <w:sz w:val="14"/>
              </w:rPr>
            </w:pPr>
            <w:r>
              <w:rPr>
                <w:color w:val="00000A"/>
                <w:w w:val="160"/>
                <w:sz w:val="14"/>
              </w:rPr>
              <w:t>[……………][……………][…………..…]</w:t>
            </w:r>
          </w:p>
        </w:tc>
      </w:tr>
    </w:tbl>
    <w:p>
      <w:pPr>
        <w:pStyle w:val="Heading4"/>
        <w:spacing w:before="112" w:after="0"/>
        <w:ind w:hanging="0" w:left="887" w:right="1097"/>
        <w:rPr>
          <w:rFonts w:ascii="Times New Roman" w:hAnsi="Times New Roman"/>
          <w:sz w:val="14"/>
        </w:rPr>
      </w:pPr>
      <w:r>
        <w:rPr>
          <w:color w:val="00000A"/>
          <w:spacing w:val="-2"/>
          <w:w w:val="105"/>
        </w:rPr>
        <w:t>C: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MOTIVI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LEGATI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INSOLVENZA,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CONFLITTO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INTERESSI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O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spacing w:val="-1"/>
          <w:w w:val="105"/>
        </w:rPr>
        <w:t>ILLECITI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PROFESSIONALI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(</w:t>
      </w:r>
      <w:r>
        <w:rPr>
          <w:color w:val="00000A"/>
          <w:spacing w:val="-1"/>
          <w:w w:val="105"/>
          <w:position w:val="5"/>
          <w:sz w:val="10"/>
        </w:rPr>
        <w:t>21</w:t>
      </w:r>
      <w:r>
        <w:rPr>
          <w:color w:val="00000A"/>
          <w:spacing w:val="-1"/>
          <w:w w:val="105"/>
        </w:rPr>
        <w:t>)</w:t>
      </w:r>
    </w:p>
    <w:p>
      <w:pPr>
        <w:pStyle w:val="BodyText"/>
        <w:spacing w:before="7" w:after="0"/>
        <w:rPr>
          <w:sz w:val="27"/>
        </w:rPr>
      </w:pPr>
      <w:r>
        <w:rPr>
          <w:sz w:val="27"/>
        </w:rPr>
        <mc:AlternateContent>
          <mc:Choice Requires="wps">
            <w:drawing>
              <wp:anchor behindDoc="1" distT="0" distB="0" distL="0" distR="0" simplePos="0" locked="0" layoutInCell="0" allowOverlap="1" relativeHeight="82">
                <wp:simplePos x="0" y="0"/>
                <wp:positionH relativeFrom="page">
                  <wp:posOffset>1042670</wp:posOffset>
                </wp:positionH>
                <wp:positionV relativeFrom="paragraph">
                  <wp:posOffset>226695</wp:posOffset>
                </wp:positionV>
                <wp:extent cx="6045200" cy="353695"/>
                <wp:effectExtent l="0" t="3810" r="0" b="2540"/>
                <wp:wrapTopAndBottom/>
                <wp:docPr id="30" name="Cornice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5120" cy="3535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350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auto" w:line="247" w:before="24" w:after="0"/>
                              <w:ind w:hanging="0"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presente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alcuni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motivi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esclusione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potrebbero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essere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oggetto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definizione più precisa nel diritto nazionale, nell'avviso o bando pertinente o nei documenti di gara. Il diritto nazionale può 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prevedere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concetto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"grave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illecito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professionale"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rientrino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diverse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condotta.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14" path="m0,0l-2147483645,0l-2147483645,-2147483646l0,-2147483646xe" fillcolor="#bfbfbf" stroked="t" o:allowincell="f" style="position:absolute;margin-left:82.1pt;margin-top:17.85pt;width:475.95pt;height:27.8pt;mso-wrap-style:square;v-text-anchor:top;mso-position-horizontal-relative:page">
                <v:fill o:detectmouseclick="t" type="solid" color2="#404040"/>
                <v:stroke color="#00000a" weight="6480" joinstyle="round" endcap="flat"/>
                <v:textbox>
                  <w:txbxContent>
                    <w:p>
                      <w:pPr>
                        <w:pStyle w:val="Contenutocornice"/>
                        <w:spacing w:lineRule="auto" w:line="247" w:before="24" w:after="0"/>
                        <w:ind w:hanging="0"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presente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alcuni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motivi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esclusione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potrebbero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essere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oggetto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definizione più precisa nel diritto nazionale, nell'avviso o bando pertinente o nei documenti di gara. Il diritto nazionale può 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prevedere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concetto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"grave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illecito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professionale"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rientrino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diverse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condotta.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7" w:after="1"/>
        <w:rPr>
          <w:sz w:val="7"/>
        </w:rPr>
      </w:pPr>
      <w:r>
        <w:rPr>
          <w:sz w:val="7"/>
        </w:rPr>
      </w:r>
    </w:p>
    <w:tbl>
      <w:tblPr>
        <w:tblW w:w="9043" w:type="dxa"/>
        <w:jc w:val="left"/>
        <w:tblInd w:w="64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0"/>
      </w:tblGrid>
      <w:tr>
        <w:trPr>
          <w:trHeight w:val="568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47" w:before="123" w:after="0"/>
              <w:ind w:hanging="0" w:left="88" w:right="164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Informazioni</w:t>
            </w:r>
            <w:r>
              <w:rPr>
                <w:rFonts w:eastAsia="Times New Roman"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su</w:t>
            </w:r>
            <w:r>
              <w:rPr>
                <w:rFonts w:eastAsia="Times New Roman"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eventuali</w:t>
            </w:r>
            <w:r>
              <w:rPr>
                <w:rFonts w:eastAsia="Times New Roman"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situazioni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insolvenza,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conflitto</w:t>
            </w:r>
            <w:r>
              <w:rPr>
                <w:rFonts w:eastAsia="Times New Roman"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interessi</w:t>
            </w:r>
            <w:r>
              <w:rPr>
                <w:rFonts w:eastAsia="Times New Roman"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o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illeciti</w:t>
            </w:r>
            <w:r>
              <w:rPr>
                <w:rFonts w:eastAsia="Times New Roman" w:ascii="Arial" w:hAnsi="Arial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5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Risposta:</w:t>
            </w:r>
          </w:p>
        </w:tc>
      </w:tr>
      <w:tr>
        <w:trPr>
          <w:trHeight w:val="402" w:hRule="atLeast"/>
        </w:trPr>
        <w:tc>
          <w:tcPr>
            <w:tcW w:w="45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123" w:after="0"/>
              <w:ind w:hanging="0" w:left="88" w:right="94"/>
              <w:jc w:val="both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L'operatore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economico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violato,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per</w:t>
            </w:r>
            <w:r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quanto</w:t>
            </w:r>
            <w:r>
              <w:rPr>
                <w:rFonts w:ascii="Arial" w:hAnsi="Arial"/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sua</w:t>
            </w:r>
            <w:r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conoscenza</w:t>
            </w:r>
            <w:r>
              <w:rPr>
                <w:w w:val="105"/>
                <w:sz w:val="14"/>
              </w:rPr>
              <w:t>,</w:t>
            </w:r>
            <w:r>
              <w:rPr>
                <w:spacing w:val="-37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 xml:space="preserve">obblighi </w:t>
            </w:r>
            <w:r>
              <w:rPr>
                <w:w w:val="105"/>
                <w:sz w:val="14"/>
              </w:rPr>
              <w:t xml:space="preserve">applicabili in materia di salute e sicurezza sul lavoro, </w:t>
            </w:r>
            <w:r>
              <w:rPr>
                <w:rFonts w:ascii="Arial" w:hAnsi="Arial"/>
                <w:b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 xml:space="preserve">diritto ambientale, sociale e del lavoro, </w:t>
            </w:r>
            <w:r>
              <w:rPr>
                <w:w w:val="105"/>
                <w:sz w:val="14"/>
              </w:rPr>
              <w:t>(</w:t>
            </w:r>
            <w:r>
              <w:rPr>
                <w:w w:val="105"/>
                <w:sz w:val="14"/>
                <w:vertAlign w:val="superscript"/>
              </w:rPr>
              <w:t>22</w:t>
            </w:r>
            <w:r>
              <w:rPr>
                <w:w w:val="105"/>
                <w:sz w:val="14"/>
              </w:rPr>
              <w:t>) di cui all’articolo 95,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1,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lett.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a),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5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581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90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0" w:after="0"/>
              <w:ind w:hanging="0" w:left="0"/>
              <w:rPr>
                <w:sz w:val="17"/>
              </w:rPr>
            </w:pPr>
            <w:r>
              <w:rPr>
                <w:sz w:val="17"/>
              </w:rPr>
            </w:r>
          </w:p>
          <w:p>
            <w:pPr>
              <w:pStyle w:val="TableParagraph"/>
              <w:widowControl w:val="false"/>
              <w:spacing w:lineRule="auto" w:line="252" w:before="1" w:after="0"/>
              <w:ind w:hanging="0" w:left="88" w:right="189"/>
              <w:rPr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In caso affermativo</w:t>
            </w:r>
            <w:r>
              <w:rPr>
                <w:w w:val="105"/>
                <w:sz w:val="13"/>
              </w:rPr>
              <w:t>, l'operatore economico ha adottato misure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sufficienti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dimostrare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affidabilità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nonostante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l'esistenza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motivo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esclusione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(autodisciplina</w:t>
            </w:r>
          </w:p>
          <w:p>
            <w:pPr>
              <w:pStyle w:val="TableParagraph"/>
              <w:widowControl w:val="false"/>
              <w:spacing w:lineRule="exact" w:line="145"/>
              <w:rPr>
                <w:sz w:val="13"/>
              </w:rPr>
            </w:pPr>
            <w:r>
              <w:rPr>
                <w:w w:val="105"/>
                <w:sz w:val="13"/>
              </w:rPr>
              <w:t>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“Self-Cleaning,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cfr.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96,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comma</w:t>
            </w:r>
            <w:r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6,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del</w:t>
            </w:r>
            <w:r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Codice</w:t>
            </w:r>
            <w:r>
              <w:rPr>
                <w:w w:val="105"/>
                <w:sz w:val="13"/>
              </w:rPr>
              <w:t>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0"/>
              <w:rPr>
                <w:sz w:val="19"/>
              </w:rPr>
            </w:pPr>
            <w:r>
              <w:rPr>
                <w:sz w:val="19"/>
              </w:rPr>
            </w:r>
          </w:p>
          <w:p>
            <w:pPr>
              <w:pStyle w:val="TableParagraph"/>
              <w:widowControl w:val="false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230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29" w:before="81" w:after="0"/>
              <w:rPr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descrivere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misure: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48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" w:after="0"/>
              <w:ind w:hanging="0"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widowControl w:val="false"/>
              <w:spacing w:lineRule="auto" w:line="252" w:before="1" w:after="0"/>
              <w:ind w:hanging="0" w:left="88" w:right="665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impegnato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risarcire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qualunque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danno causato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 reato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dall'illecito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" w:after="0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9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Sì</w:t>
            </w:r>
            <w:r>
              <w:rPr>
                <w:spacing w:val="31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1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</w:tc>
      </w:tr>
      <w:tr>
        <w:trPr>
          <w:trHeight w:val="438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9" w:before="68" w:after="0"/>
              <w:ind w:hanging="0" w:left="88" w:right="521"/>
              <w:rPr>
                <w:sz w:val="13"/>
              </w:rPr>
            </w:pPr>
            <w:r>
              <w:rPr>
                <w:w w:val="105"/>
                <w:sz w:val="13"/>
              </w:rPr>
              <w:t>L’operatore economico ha chiarito i fatti e le circostanze in modo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globale collaborando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attivamente con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investigative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59" w:after="0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9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Sì</w:t>
            </w:r>
            <w:r>
              <w:rPr>
                <w:spacing w:val="31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1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</w:tc>
      </w:tr>
      <w:tr>
        <w:trPr>
          <w:trHeight w:val="723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62" w:after="0"/>
              <w:ind w:hanging="0" w:left="88" w:right="181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L’operatore economico ha adottato provvedimenti concreti di carattere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tecnico,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organizzativo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relativi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personale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idonei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prevenire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ulteriori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9" w:after="0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spacing w:before="1" w:after="0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 xml:space="preserve">Sì </w:t>
            </w:r>
            <w:r>
              <w:rPr>
                <w:spacing w:val="29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</w:tc>
      </w:tr>
      <w:tr>
        <w:trPr>
          <w:trHeight w:val="441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8" w:after="0"/>
              <w:ind w:hanging="0" w:left="0"/>
              <w:rPr>
                <w:sz w:val="17"/>
              </w:rPr>
            </w:pPr>
            <w:r>
              <w:rPr>
                <w:sz w:val="17"/>
              </w:rPr>
            </w:r>
          </w:p>
          <w:p>
            <w:pPr>
              <w:pStyle w:val="TableParagraph"/>
              <w:widowControl w:val="false"/>
              <w:rPr>
                <w:sz w:val="13"/>
              </w:rPr>
            </w:pPr>
            <w:r>
              <w:rPr>
                <w:w w:val="105"/>
                <w:sz w:val="13"/>
              </w:rPr>
              <w:t>Altro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spacing w:before="107" w:after="0"/>
              <w:rPr>
                <w:sz w:val="13"/>
              </w:rPr>
            </w:pPr>
            <w:r>
              <w:rPr>
                <w:w w:val="160"/>
                <w:sz w:val="13"/>
              </w:rPr>
              <w:t>[………………………..…]</w:t>
            </w:r>
          </w:p>
        </w:tc>
      </w:tr>
      <w:tr>
        <w:trPr>
          <w:trHeight w:val="410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30" w:after="0"/>
              <w:rPr>
                <w:sz w:val="13"/>
              </w:rPr>
            </w:pPr>
            <w:r>
              <w:rPr>
                <w:w w:val="105"/>
                <w:sz w:val="13"/>
              </w:rPr>
              <w:t>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sono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devono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essere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ancora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97" w:after="0"/>
              <w:rPr>
                <w:sz w:val="13"/>
              </w:rPr>
            </w:pPr>
            <w:r>
              <w:rPr>
                <w:w w:val="160"/>
                <w:sz w:val="13"/>
              </w:rPr>
              <w:t>[………………………..…]</w:t>
            </w:r>
          </w:p>
        </w:tc>
      </w:tr>
      <w:tr>
        <w:trPr>
          <w:trHeight w:val="488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5" w:after="0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spacing w:lineRule="atLeast" w:line="150" w:before="1" w:after="0"/>
              <w:ind w:hanging="0" w:left="88" w:right="135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descritto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separato,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allegato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DGUE?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7" w:after="0"/>
              <w:ind w:hanging="0" w:left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1" w:after="0"/>
              <w:rPr>
                <w:sz w:val="13"/>
              </w:rPr>
            </w:pPr>
            <w:r>
              <w:rPr>
                <w:w w:val="125"/>
                <w:sz w:val="13"/>
              </w:rPr>
              <w:t>Sì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5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</w:p>
        </w:tc>
      </w:tr>
      <w:tr>
        <w:trPr>
          <w:trHeight w:val="698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08" w:after="0"/>
              <w:rPr>
                <w:sz w:val="13"/>
              </w:rPr>
            </w:pPr>
            <w:r>
              <w:rPr>
                <w:w w:val="105"/>
                <w:sz w:val="13"/>
              </w:rPr>
              <w:t>Documentazione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presente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9" w:after="0"/>
              <w:rPr>
                <w:sz w:val="13"/>
              </w:rPr>
            </w:pPr>
            <w:r>
              <w:rPr>
                <w:w w:val="125"/>
                <w:sz w:val="13"/>
              </w:rPr>
              <w:t>Sì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5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</w:p>
        </w:tc>
      </w:tr>
      <w:tr>
        <w:trPr>
          <w:trHeight w:val="547" w:hRule="atLeast"/>
        </w:trPr>
        <w:tc>
          <w:tcPr>
            <w:tcW w:w="45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124" w:after="0"/>
              <w:ind w:hanging="0" w:left="88"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L'operatore economico si trova in una delle seguenti situazioni oppure è</w:t>
            </w:r>
            <w:r>
              <w:rPr>
                <w:spacing w:val="-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sottoposto a un procedimento per l’accertamento di una delle seguenti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situazioni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cui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all’articolo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 comma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d),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Codice: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598" w:leader="none"/>
              </w:tabs>
              <w:spacing w:before="116" w:after="0"/>
              <w:rPr>
                <w:sz w:val="13"/>
              </w:rPr>
            </w:pPr>
            <w:r>
              <w:rPr>
                <w:w w:val="105"/>
                <w:sz w:val="13"/>
              </w:rPr>
              <w:t>liquidazione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giudiziale</w:t>
            </w:r>
          </w:p>
          <w:p>
            <w:pPr>
              <w:pStyle w:val="TableParagraph"/>
              <w:widowControl w:val="false"/>
              <w:spacing w:before="9" w:after="0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598" w:leader="none"/>
              </w:tabs>
              <w:rPr>
                <w:sz w:val="13"/>
              </w:rPr>
            </w:pPr>
            <w:r>
              <w:rPr>
                <w:w w:val="105"/>
                <w:sz w:val="13"/>
              </w:rPr>
              <w:t>liquidazione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coatta</w:t>
            </w:r>
          </w:p>
          <w:p>
            <w:pPr>
              <w:pStyle w:val="TableParagraph"/>
              <w:widowControl w:val="false"/>
              <w:spacing w:before="6" w:after="0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598" w:leader="none"/>
              </w:tabs>
              <w:rPr>
                <w:sz w:val="13"/>
              </w:rPr>
            </w:pPr>
            <w:r>
              <w:rPr>
                <w:w w:val="105"/>
                <w:sz w:val="13"/>
                <w:shd w:fill="F4FDFD" w:val="clear"/>
              </w:rPr>
              <w:t>concordato</w:t>
            </w:r>
            <w:r>
              <w:rPr>
                <w:spacing w:val="-9"/>
                <w:w w:val="105"/>
                <w:sz w:val="13"/>
                <w:shd w:fill="F4FDFD" w:val="clear"/>
              </w:rPr>
              <w:t xml:space="preserve"> </w:t>
            </w:r>
            <w:r>
              <w:rPr>
                <w:w w:val="105"/>
                <w:sz w:val="13"/>
                <w:shd w:fill="F4FDFD" w:val="clear"/>
              </w:rPr>
              <w:t>preventivo</w:t>
            </w:r>
          </w:p>
          <w:p>
            <w:pPr>
              <w:pStyle w:val="TableParagraph"/>
              <w:widowControl w:val="false"/>
              <w:spacing w:before="9" w:after="0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598" w:leader="none"/>
              </w:tabs>
              <w:spacing w:lineRule="auto" w:line="252"/>
              <w:ind w:hanging="351" w:left="597" w:right="95"/>
              <w:rPr>
                <w:sz w:val="13"/>
              </w:rPr>
            </w:pPr>
            <w:r>
              <w:rPr>
                <w:w w:val="105"/>
                <w:sz w:val="13"/>
                <w:shd w:fill="F4FDFD" w:val="clear"/>
              </w:rPr>
              <w:t>nei</w:t>
            </w:r>
            <w:r>
              <w:rPr>
                <w:spacing w:val="13"/>
                <w:w w:val="105"/>
                <w:sz w:val="13"/>
                <w:shd w:fill="F4FDFD" w:val="clear"/>
              </w:rPr>
              <w:t xml:space="preserve"> </w:t>
            </w:r>
            <w:r>
              <w:rPr>
                <w:w w:val="105"/>
                <w:sz w:val="13"/>
                <w:shd w:fill="F4FDFD" w:val="clear"/>
              </w:rPr>
              <w:t>cui</w:t>
            </w:r>
            <w:r>
              <w:rPr>
                <w:spacing w:val="14"/>
                <w:w w:val="105"/>
                <w:sz w:val="13"/>
                <w:shd w:fill="F4FDFD" w:val="clear"/>
              </w:rPr>
              <w:t xml:space="preserve"> </w:t>
            </w:r>
            <w:r>
              <w:rPr>
                <w:w w:val="105"/>
                <w:sz w:val="13"/>
                <w:shd w:fill="F4FDFD" w:val="clear"/>
              </w:rPr>
              <w:t>confronti</w:t>
            </w:r>
            <w:r>
              <w:rPr>
                <w:spacing w:val="12"/>
                <w:w w:val="105"/>
                <w:sz w:val="13"/>
                <w:shd w:fill="F4FDFD" w:val="clear"/>
              </w:rPr>
              <w:t xml:space="preserve"> </w:t>
            </w:r>
            <w:r>
              <w:rPr>
                <w:w w:val="105"/>
                <w:sz w:val="13"/>
                <w:shd w:fill="F4FDFD" w:val="clear"/>
              </w:rPr>
              <w:t>sia</w:t>
            </w:r>
            <w:r>
              <w:rPr>
                <w:spacing w:val="13"/>
                <w:w w:val="105"/>
                <w:sz w:val="13"/>
                <w:shd w:fill="F4FDFD" w:val="clear"/>
              </w:rPr>
              <w:t xml:space="preserve"> </w:t>
            </w:r>
            <w:r>
              <w:rPr>
                <w:w w:val="105"/>
                <w:sz w:val="13"/>
                <w:shd w:fill="F4FDFD" w:val="clear"/>
              </w:rPr>
              <w:t>in</w:t>
            </w:r>
            <w:r>
              <w:rPr>
                <w:spacing w:val="10"/>
                <w:w w:val="105"/>
                <w:sz w:val="13"/>
                <w:shd w:fill="F4FDFD" w:val="clear"/>
              </w:rPr>
              <w:t xml:space="preserve"> </w:t>
            </w:r>
            <w:r>
              <w:rPr>
                <w:w w:val="105"/>
                <w:sz w:val="13"/>
                <w:shd w:fill="F4FDFD" w:val="clear"/>
              </w:rPr>
              <w:t>corso</w:t>
            </w:r>
            <w:r>
              <w:rPr>
                <w:spacing w:val="12"/>
                <w:w w:val="105"/>
                <w:sz w:val="13"/>
                <w:shd w:fill="F4FDFD" w:val="clear"/>
              </w:rPr>
              <w:t xml:space="preserve"> </w:t>
            </w:r>
            <w:r>
              <w:rPr>
                <w:w w:val="105"/>
                <w:sz w:val="13"/>
                <w:shd w:fill="F4FDFD" w:val="clear"/>
              </w:rPr>
              <w:t>un</w:t>
            </w:r>
            <w:r>
              <w:rPr>
                <w:spacing w:val="10"/>
                <w:w w:val="105"/>
                <w:sz w:val="13"/>
                <w:shd w:fill="F4FDFD" w:val="clear"/>
              </w:rPr>
              <w:t xml:space="preserve"> </w:t>
            </w:r>
            <w:r>
              <w:rPr>
                <w:w w:val="105"/>
                <w:sz w:val="13"/>
                <w:shd w:fill="F4FDFD" w:val="clear"/>
              </w:rPr>
              <w:t>procedimento</w:t>
            </w:r>
            <w:r>
              <w:rPr>
                <w:spacing w:val="11"/>
                <w:w w:val="105"/>
                <w:sz w:val="13"/>
                <w:shd w:fill="F4FDFD" w:val="clear"/>
              </w:rPr>
              <w:t xml:space="preserve"> </w:t>
            </w:r>
            <w:r>
              <w:rPr>
                <w:w w:val="105"/>
                <w:sz w:val="13"/>
                <w:shd w:fill="F4FDFD" w:val="clear"/>
              </w:rPr>
              <w:t>per</w:t>
            </w:r>
            <w:r>
              <w:rPr>
                <w:spacing w:val="12"/>
                <w:w w:val="105"/>
                <w:sz w:val="13"/>
                <w:shd w:fill="F4FDFD" w:val="clear"/>
              </w:rPr>
              <w:t xml:space="preserve"> </w:t>
            </w:r>
            <w:r>
              <w:rPr>
                <w:w w:val="105"/>
                <w:sz w:val="13"/>
                <w:shd w:fill="F4FDFD" w:val="clear"/>
              </w:rPr>
              <w:t>l’accesso</w:t>
            </w:r>
            <w:r>
              <w:rPr>
                <w:spacing w:val="12"/>
                <w:w w:val="105"/>
                <w:sz w:val="13"/>
                <w:shd w:fill="F4FDFD" w:val="clear"/>
              </w:rPr>
              <w:t xml:space="preserve"> </w:t>
            </w:r>
            <w:r>
              <w:rPr>
                <w:w w:val="105"/>
                <w:sz w:val="13"/>
                <w:shd w:fill="F4FDFD" w:val="clear"/>
              </w:rPr>
              <w:t>a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  <w:shd w:fill="F4FDFD" w:val="clear"/>
              </w:rPr>
              <w:t>una di</w:t>
            </w:r>
            <w:r>
              <w:rPr>
                <w:spacing w:val="3"/>
                <w:w w:val="105"/>
                <w:sz w:val="13"/>
                <w:shd w:fill="F4FDFD" w:val="clear"/>
              </w:rPr>
              <w:t xml:space="preserve"> </w:t>
            </w:r>
            <w:r>
              <w:rPr>
                <w:w w:val="105"/>
                <w:sz w:val="13"/>
                <w:shd w:fill="F4FDFD" w:val="clear"/>
              </w:rPr>
              <w:t>tali</w:t>
            </w:r>
            <w:r>
              <w:rPr>
                <w:spacing w:val="1"/>
                <w:w w:val="105"/>
                <w:sz w:val="13"/>
                <w:shd w:fill="F4FDFD" w:val="clear"/>
              </w:rPr>
              <w:t xml:space="preserve"> </w:t>
            </w:r>
            <w:r>
              <w:rPr>
                <w:w w:val="105"/>
                <w:sz w:val="13"/>
                <w:shd w:fill="F4FDFD" w:val="clear"/>
              </w:rPr>
              <w:t>procedure</w:t>
            </w:r>
          </w:p>
          <w:p>
            <w:pPr>
              <w:pStyle w:val="TableParagraph"/>
              <w:widowControl w:val="false"/>
              <w:spacing w:before="7" w:after="0"/>
              <w:ind w:hanging="0"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widowControl w:val="false"/>
              <w:jc w:val="both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affermativo:</w:t>
            </w:r>
          </w:p>
          <w:p>
            <w:pPr>
              <w:pStyle w:val="TableParagraph"/>
              <w:widowControl w:val="false"/>
              <w:spacing w:before="4" w:after="0"/>
              <w:ind w:hanging="0"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widowControl w:val="false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sarà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comunque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grado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eseguire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contratto?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9" w:after="0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 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  <w:tr>
        <w:trPr>
          <w:trHeight w:val="381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7" w:after="0"/>
              <w:ind w:hanging="0" w:left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lineRule="exact" w:line="127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 indicare gli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provvedimenti</w:t>
            </w:r>
          </w:p>
        </w:tc>
      </w:tr>
      <w:tr>
        <w:trPr>
          <w:trHeight w:val="147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26" w:before="1" w:after="0"/>
              <w:ind w:hanging="0" w:left="803"/>
              <w:rPr>
                <w:sz w:val="13"/>
              </w:rPr>
            </w:pPr>
            <w:r>
              <w:rPr>
                <w:w w:val="145"/>
                <w:sz w:val="13"/>
              </w:rPr>
              <w:t xml:space="preserve">[………..…]  </w:t>
            </w:r>
            <w:r>
              <w:rPr>
                <w:spacing w:val="1"/>
                <w:w w:val="145"/>
                <w:sz w:val="13"/>
              </w:rPr>
              <w:t xml:space="preserve"> </w:t>
            </w:r>
            <w:r>
              <w:rPr>
                <w:w w:val="145"/>
                <w:sz w:val="13"/>
              </w:rPr>
              <w:t>[………..…]</w:t>
            </w:r>
          </w:p>
        </w:tc>
      </w:tr>
      <w:tr>
        <w:trPr>
          <w:trHeight w:val="145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26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 ]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 gli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 dei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provvedimenti</w:t>
            </w:r>
          </w:p>
        </w:tc>
      </w:tr>
      <w:tr>
        <w:trPr>
          <w:trHeight w:val="145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26"/>
              <w:ind w:hanging="0" w:left="803"/>
              <w:rPr>
                <w:sz w:val="13"/>
              </w:rPr>
            </w:pPr>
            <w:r>
              <w:rPr>
                <w:w w:val="145"/>
                <w:sz w:val="13"/>
              </w:rPr>
              <w:t xml:space="preserve">[………..…]  </w:t>
            </w:r>
            <w:r>
              <w:rPr>
                <w:spacing w:val="1"/>
                <w:w w:val="145"/>
                <w:sz w:val="13"/>
              </w:rPr>
              <w:t xml:space="preserve"> </w:t>
            </w:r>
            <w:r>
              <w:rPr>
                <w:w w:val="145"/>
                <w:sz w:val="13"/>
              </w:rPr>
              <w:t>[………..…]</w:t>
            </w:r>
          </w:p>
        </w:tc>
      </w:tr>
      <w:tr>
        <w:trPr>
          <w:trHeight w:val="146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26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 indicare gli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provvedimenti</w:t>
            </w:r>
          </w:p>
        </w:tc>
      </w:tr>
      <w:tr>
        <w:trPr>
          <w:trHeight w:val="147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27"/>
              <w:ind w:hanging="0" w:left="803"/>
              <w:rPr>
                <w:sz w:val="13"/>
              </w:rPr>
            </w:pPr>
            <w:r>
              <w:rPr>
                <w:w w:val="145"/>
                <w:sz w:val="13"/>
              </w:rPr>
              <w:t xml:space="preserve">[………..…]  </w:t>
            </w:r>
            <w:r>
              <w:rPr>
                <w:spacing w:val="1"/>
                <w:w w:val="145"/>
                <w:sz w:val="13"/>
              </w:rPr>
              <w:t xml:space="preserve"> </w:t>
            </w:r>
            <w:r>
              <w:rPr>
                <w:w w:val="145"/>
                <w:sz w:val="13"/>
              </w:rPr>
              <w:t>[………..…]</w:t>
            </w:r>
          </w:p>
        </w:tc>
      </w:tr>
      <w:tr>
        <w:trPr>
          <w:trHeight w:val="147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26" w:before="1" w:after="0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 indicare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 provvedimenti</w:t>
            </w:r>
          </w:p>
        </w:tc>
      </w:tr>
      <w:tr>
        <w:trPr>
          <w:trHeight w:val="304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803"/>
              <w:rPr>
                <w:sz w:val="13"/>
              </w:rPr>
            </w:pPr>
            <w:r>
              <w:rPr>
                <w:w w:val="145"/>
                <w:sz w:val="13"/>
              </w:rPr>
              <w:t xml:space="preserve">[………..…]  </w:t>
            </w:r>
            <w:r>
              <w:rPr>
                <w:spacing w:val="1"/>
                <w:w w:val="145"/>
                <w:sz w:val="13"/>
              </w:rPr>
              <w:t xml:space="preserve"> </w:t>
            </w:r>
            <w:r>
              <w:rPr>
                <w:w w:val="145"/>
                <w:sz w:val="13"/>
              </w:rPr>
              <w:t>[………..…]</w:t>
            </w:r>
          </w:p>
        </w:tc>
      </w:tr>
      <w:tr>
        <w:trPr>
          <w:trHeight w:val="460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 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</w:tbl>
    <w:p>
      <w:pPr>
        <w:pStyle w:val="BodyText"/>
        <w:rPr>
          <w:sz w:val="23"/>
        </w:rPr>
      </w:pPr>
      <w:r>
        <w:rPr>
          <w:sz w:val="23"/>
        </w:rPr>
        <mc:AlternateContent>
          <mc:Choice Requires="wps">
            <w:drawing>
              <wp:anchor behindDoc="1" distT="0" distB="0" distL="0" distR="0" simplePos="0" locked="0" layoutInCell="0" allowOverlap="1" relativeHeight="84">
                <wp:simplePos x="0" y="0"/>
                <wp:positionH relativeFrom="page">
                  <wp:posOffset>1112520</wp:posOffset>
                </wp:positionH>
                <wp:positionV relativeFrom="paragraph">
                  <wp:posOffset>190500</wp:posOffset>
                </wp:positionV>
                <wp:extent cx="1784350" cy="12065"/>
                <wp:effectExtent l="0" t="0" r="0" b="0"/>
                <wp:wrapTopAndBottom/>
                <wp:docPr id="31" name="Immagine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520" cy="1224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9" path="m0,0l-2147483645,0l-2147483645,-2147483646l0,-2147483646xe" fillcolor="#00000a" stroked="f" o:allowincell="f" style="position:absolute;margin-left:87.6pt;margin-top:15pt;width:140.45pt;height:0.9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spacing w:lineRule="exact" w:line="137" w:before="63" w:after="0"/>
        <w:ind w:hanging="0" w:left="652"/>
        <w:rPr>
          <w:sz w:val="11"/>
        </w:rPr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20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eastAsia="Times New Roman"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>
      <w:pPr>
        <w:pStyle w:val="BodyText"/>
        <w:spacing w:lineRule="exact" w:line="136"/>
        <w:ind w:hanging="0" w:left="652"/>
        <w:rPr>
          <w:rFonts w:ascii="Times New Roman" w:hAnsi="Times New Roman"/>
          <w:sz w:val="14"/>
        </w:rPr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21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eastAsia="Times New Roman"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articolo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57,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4,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2014/24/UE.</w:t>
      </w:r>
    </w:p>
    <w:p>
      <w:pPr>
        <w:sectPr>
          <w:footerReference w:type="even" r:id="rId20"/>
          <w:footerReference w:type="default" r:id="rId21"/>
          <w:footerReference w:type="first" r:id="rId22"/>
          <w:footnotePr>
            <w:numFmt w:val="decimal"/>
          </w:footnotePr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  <w:pStyle w:val="BodyText"/>
        <w:spacing w:lineRule="auto" w:line="264"/>
        <w:ind w:hanging="276" w:left="927" w:right="1039"/>
        <w:rPr>
          <w:rFonts w:ascii="Times New Roman" w:hAnsi="Times New Roman"/>
          <w:sz w:val="14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22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Così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come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stabiliti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presente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normativa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dall'avviso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 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documenti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gara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ovvero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dall'articolo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18,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 2014/24/UE.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tbl>
      <w:tblPr>
        <w:tblW w:w="9043" w:type="dxa"/>
        <w:jc w:val="left"/>
        <w:tblInd w:w="64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0"/>
      </w:tblGrid>
      <w:tr>
        <w:trPr>
          <w:trHeight w:val="1247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122" w:after="0"/>
              <w:ind w:hanging="0" w:left="88"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(</w:t>
            </w:r>
            <w:r>
              <w:rPr>
                <w:rFonts w:ascii="Arial" w:hAnsi="Arial"/>
                <w:b/>
                <w:w w:val="105"/>
                <w:sz w:val="13"/>
              </w:rPr>
              <w:t>N.B.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Il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punto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dev’essere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compilato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dal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curatore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autorizzato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all’esercizio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provvisorio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che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è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stato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autorizzato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dal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giudice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delegato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partecipare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procedure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di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affidamento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di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contratti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pubblici ai sensi dell’articolo 124, comma 4 del Codice, indicando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gli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estremi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del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provvedimento</w:t>
            </w:r>
            <w:r>
              <w:rPr>
                <w:w w:val="105"/>
                <w:sz w:val="13"/>
              </w:rPr>
              <w:t>).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43" w:leader="dot"/>
              </w:tabs>
              <w:spacing w:lineRule="auto" w:line="259" w:before="7" w:after="0"/>
              <w:ind w:hanging="0" w:left="88" w:right="945"/>
              <w:rPr>
                <w:sz w:val="13"/>
              </w:rPr>
            </w:pPr>
            <w:r>
              <w:rPr>
                <w:w w:val="105"/>
                <w:sz w:val="13"/>
              </w:rPr>
              <w:t>In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rFonts w:ascii="Times New Roman" w:hAnsi="Times New Roman"/>
                <w:w w:val="105"/>
                <w:sz w:val="13"/>
              </w:rPr>
              <w:tab/>
            </w:r>
            <w:r>
              <w:rPr>
                <w:w w:val="105"/>
                <w:sz w:val="13"/>
              </w:rPr>
              <w:t>]</w:t>
            </w:r>
          </w:p>
        </w:tc>
      </w:tr>
      <w:tr>
        <w:trPr>
          <w:trHeight w:val="287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44" w:before="123" w:after="0"/>
              <w:rPr>
                <w:rFonts w:ascii="Arial" w:hAnsi="Arial"/>
                <w:b/>
                <w:sz w:val="14"/>
              </w:rPr>
            </w:pPr>
            <w:r>
              <w:rPr>
                <w:w w:val="105"/>
                <w:sz w:val="14"/>
              </w:rPr>
              <w:t>L'operatore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è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reso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colpevole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gravi</w:t>
            </w:r>
            <w:r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illeciti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42" w:before="125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310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3" w:after="0"/>
              <w:rPr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>professionali</w:t>
            </w:r>
            <w:r>
              <w:rPr>
                <w:w w:val="105"/>
                <w:sz w:val="14"/>
              </w:rPr>
              <w:t>(</w:t>
            </w:r>
            <w:r>
              <w:rPr>
                <w:w w:val="105"/>
                <w:sz w:val="14"/>
                <w:vertAlign w:val="superscript"/>
              </w:rPr>
              <w:t>23</w:t>
            </w:r>
            <w:r>
              <w:rPr>
                <w:w w:val="105"/>
                <w:sz w:val="14"/>
              </w:rPr>
              <w:t>)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cui all’art.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98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310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0" w:after="0"/>
              <w:ind w:hanging="0" w:left="0"/>
              <w:rPr>
                <w:sz w:val="12"/>
              </w:rPr>
            </w:pPr>
            <w:r>
              <w:rPr>
                <w:sz w:val="12"/>
              </w:rPr>
            </w:r>
          </w:p>
          <w:p>
            <w:pPr>
              <w:pStyle w:val="TableParagraph"/>
              <w:widowControl w:val="false"/>
              <w:spacing w:lineRule="exact" w:line="144"/>
              <w:rPr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In</w:t>
            </w:r>
            <w:r>
              <w:rPr>
                <w:rFonts w:eastAsia="Times New Roman" w:ascii="Arial" w:hAnsi="Arial"/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caso</w:t>
            </w:r>
            <w:r>
              <w:rPr>
                <w:rFonts w:eastAsia="Times New Roman" w:ascii="Arial" w:hAnsi="Arial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affermativo,</w:t>
            </w:r>
            <w:r>
              <w:rPr>
                <w:rFonts w:eastAsia="Times New Roman" w:ascii="Arial" w:hAnsi="Arial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fornire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informazioni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dettagliate,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specificando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22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6" w:after="0"/>
              <w:rPr>
                <w:sz w:val="14"/>
              </w:rPr>
            </w:pPr>
            <w:r>
              <w:rPr>
                <w:w w:val="105"/>
                <w:sz w:val="14"/>
              </w:rPr>
              <w:t>la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tipologia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illecito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seguenti: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383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50" w:leader="none"/>
              </w:tabs>
              <w:spacing w:lineRule="atLeast" w:line="150" w:before="54" w:after="0"/>
              <w:ind w:hanging="137" w:left="249" w:right="95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subito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l’irrogazione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3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sanzione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esecutiva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dall’Autorità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garante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concorrenza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mercato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" w:after="0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368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5" w:after="0"/>
              <w:ind w:hanging="0" w:left="249"/>
              <w:rPr>
                <w:sz w:val="13"/>
              </w:rPr>
            </w:pPr>
            <w:r>
              <w:rPr>
                <w:w w:val="105"/>
                <w:sz w:val="13"/>
              </w:rPr>
              <w:t>altra</w:t>
            </w:r>
            <w:r>
              <w:rPr>
                <w:spacing w:val="3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2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3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settore,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rilevante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2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relazione</w:t>
            </w:r>
            <w:r>
              <w:rPr>
                <w:spacing w:val="3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all’oggetto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specifico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dell’appalto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 lett. a, del 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82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226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50" w:leader="none"/>
              </w:tabs>
              <w:spacing w:lineRule="exact" w:line="142" w:before="64" w:after="0"/>
              <w:ind w:hanging="138" w:left="249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economico 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ha 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tentato 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 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influenzare 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indebitamente 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311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4" w:after="0"/>
              <w:ind w:hanging="0" w:left="249"/>
              <w:rPr>
                <w:sz w:val="13"/>
              </w:rPr>
            </w:pPr>
            <w:r>
              <w:rPr>
                <w:w w:val="105"/>
                <w:sz w:val="13"/>
              </w:rPr>
              <w:t xml:space="preserve">processo  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decisionale  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della  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stazione  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appaltante  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o  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  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ottenere</w:t>
            </w:r>
          </w:p>
          <w:p>
            <w:pPr>
              <w:pStyle w:val="TableParagraph"/>
              <w:widowControl w:val="false"/>
              <w:spacing w:lineRule="exact" w:line="131" w:before="9" w:after="0"/>
              <w:ind w:hanging="0" w:left="249"/>
              <w:rPr>
                <w:sz w:val="13"/>
              </w:rPr>
            </w:pPr>
            <w:r>
              <w:rPr>
                <w:w w:val="105"/>
                <w:sz w:val="13"/>
              </w:rPr>
              <w:t>informazioni</w:t>
            </w:r>
            <w:r>
              <w:rPr>
                <w:spacing w:val="1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riservate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proprio</w:t>
            </w:r>
            <w:r>
              <w:rPr>
                <w:spacing w:val="1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vantaggio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oppure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fornito,</w:t>
            </w:r>
            <w:r>
              <w:rPr>
                <w:spacing w:val="1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anche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55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31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5" w:after="0"/>
              <w:ind w:hanging="0" w:left="249"/>
              <w:rPr>
                <w:sz w:val="13"/>
              </w:rPr>
            </w:pPr>
            <w:r>
              <w:rPr>
                <w:w w:val="105"/>
                <w:sz w:val="13"/>
              </w:rPr>
              <w:t xml:space="preserve">per  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negligenza,  informazioni  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false  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o  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fuorvianti  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suscettibili  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</w:p>
          <w:p>
            <w:pPr>
              <w:pStyle w:val="TableParagraph"/>
              <w:widowControl w:val="false"/>
              <w:spacing w:lineRule="exact" w:line="131" w:before="11" w:after="0"/>
              <w:ind w:hanging="0" w:left="249"/>
              <w:rPr>
                <w:sz w:val="13"/>
              </w:rPr>
            </w:pPr>
            <w:r>
              <w:rPr>
                <w:sz w:val="13"/>
              </w:rPr>
              <w:t>influenzare</w:t>
            </w:r>
            <w:r>
              <w:rPr>
                <w:spacing w:val="14"/>
                <w:sz w:val="13"/>
              </w:rPr>
              <w:t xml:space="preserve"> </w:t>
            </w:r>
            <w:r>
              <w:rPr>
                <w:sz w:val="13"/>
              </w:rPr>
              <w:t>le</w:t>
            </w:r>
            <w:r>
              <w:rPr>
                <w:spacing w:val="20"/>
                <w:sz w:val="13"/>
              </w:rPr>
              <w:t xml:space="preserve"> </w:t>
            </w:r>
            <w:r>
              <w:rPr>
                <w:sz w:val="13"/>
              </w:rPr>
              <w:t>decisioni</w:t>
            </w:r>
            <w:r>
              <w:rPr>
                <w:spacing w:val="18"/>
                <w:sz w:val="13"/>
              </w:rPr>
              <w:t xml:space="preserve"> </w:t>
            </w:r>
            <w:r>
              <w:rPr>
                <w:sz w:val="13"/>
              </w:rPr>
              <w:t>sull'esclusione,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20"/>
                <w:sz w:val="13"/>
              </w:rPr>
              <w:t xml:space="preserve"> </w:t>
            </w:r>
            <w:r>
              <w:rPr>
                <w:sz w:val="13"/>
              </w:rPr>
              <w:t>selezione</w:t>
            </w:r>
            <w:r>
              <w:rPr>
                <w:spacing w:val="21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18"/>
                <w:sz w:val="13"/>
              </w:rPr>
              <w:t xml:space="preserve"> </w:t>
            </w:r>
            <w:r>
              <w:rPr>
                <w:sz w:val="13"/>
              </w:rPr>
              <w:t>l'aggiudicazione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29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212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5" w:after="0"/>
              <w:ind w:hanging="0" w:left="249"/>
              <w:rPr>
                <w:sz w:val="13"/>
              </w:rPr>
            </w:pPr>
            <w:r>
              <w:rPr>
                <w:w w:val="105"/>
                <w:sz w:val="13"/>
              </w:rPr>
              <w:t>(art.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 comma 3, lett.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b, 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231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250" w:leader="none"/>
              </w:tabs>
              <w:spacing w:lineRule="exact" w:line="147" w:before="64" w:after="0"/>
              <w:ind w:hanging="138" w:left="249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economico 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ha 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dimostrato </w:t>
            </w:r>
            <w:r>
              <w:rPr>
                <w:spacing w:val="3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significative 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o 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persistenti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38" w:before="73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30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249"/>
              <w:rPr>
                <w:sz w:val="13"/>
              </w:rPr>
            </w:pPr>
            <w:r>
              <w:rPr>
                <w:w w:val="105"/>
                <w:sz w:val="13"/>
              </w:rPr>
              <w:t>carenze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nell'esecuzione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precedente</w:t>
            </w:r>
            <w:r>
              <w:rPr>
                <w:spacing w:val="2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contratto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appalto</w:t>
            </w:r>
            <w:r>
              <w:rPr>
                <w:spacing w:val="2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</w:p>
          <w:p>
            <w:pPr>
              <w:pStyle w:val="TableParagraph"/>
              <w:widowControl w:val="false"/>
              <w:spacing w:lineRule="exact" w:line="131" w:before="9" w:after="0"/>
              <w:ind w:hanging="0" w:left="249"/>
              <w:rPr>
                <w:sz w:val="13"/>
              </w:rPr>
            </w:pPr>
            <w:r>
              <w:rPr>
                <w:w w:val="105"/>
                <w:sz w:val="13"/>
              </w:rPr>
              <w:t>concessione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hanno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causato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risoluzione per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inadempimento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5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15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32" w:before="5" w:after="0"/>
              <w:ind w:hanging="0" w:left="0" w:right="97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oppure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la 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condanna 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al 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risarcimento 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del 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danno 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o 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altre 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sanzioni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158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32" w:before="6" w:after="0"/>
              <w:ind w:hanging="0" w:left="0" w:right="98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comparabili, derivanti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 inadempienze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particolarmente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gravi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15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31" w:before="6" w:after="0"/>
              <w:ind w:hanging="0" w:left="0" w:right="97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ripetizione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persistente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carenza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professionale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17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5" w:after="0"/>
              <w:ind w:hanging="0" w:left="249"/>
              <w:rPr>
                <w:sz w:val="13"/>
              </w:rPr>
            </w:pPr>
            <w:r>
              <w:rPr>
                <w:w w:val="105"/>
                <w:sz w:val="13"/>
              </w:rPr>
              <w:t>comma 3,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265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50" w:leader="none"/>
              </w:tabs>
              <w:spacing w:lineRule="exact" w:line="142" w:before="102" w:after="0"/>
              <w:ind w:hanging="138" w:left="249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commesso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grave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inadempimento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25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368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4" w:after="0"/>
              <w:ind w:hanging="0" w:left="249" w:right="319"/>
              <w:rPr>
                <w:sz w:val="13"/>
              </w:rPr>
            </w:pPr>
            <w:r>
              <w:rPr>
                <w:w w:val="105"/>
                <w:sz w:val="13"/>
              </w:rPr>
              <w:t>confronti di uno o più subappaltatori (art. 98, comma 3, lett. d, del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43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226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250" w:leader="none"/>
              </w:tabs>
              <w:spacing w:lineRule="exact" w:line="142" w:before="64" w:after="0"/>
              <w:ind w:hanging="138" w:left="249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violato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divieto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intestazione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fiduciaria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30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4" w:after="0"/>
              <w:ind w:hanging="0" w:left="249"/>
              <w:rPr>
                <w:sz w:val="13"/>
              </w:rPr>
            </w:pPr>
            <w:r>
              <w:rPr>
                <w:w w:val="105"/>
                <w:sz w:val="13"/>
              </w:rPr>
              <w:t>cui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all'articolo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17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legge 19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marzo 1990,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55, (art. 98, comma</w:t>
            </w:r>
          </w:p>
          <w:p>
            <w:pPr>
              <w:pStyle w:val="TableParagraph"/>
              <w:widowControl w:val="false"/>
              <w:spacing w:lineRule="exact" w:line="124" w:before="9" w:after="0"/>
              <w:ind w:hanging="0" w:left="249"/>
              <w:rPr>
                <w:sz w:val="13"/>
              </w:rPr>
            </w:pPr>
            <w:r>
              <w:rPr>
                <w:w w:val="105"/>
                <w:sz w:val="13"/>
              </w:rPr>
              <w:t>3,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9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278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4" w:after="0"/>
              <w:ind w:hanging="0"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widowControl w:val="false"/>
              <w:spacing w:lineRule="exact" w:line="130"/>
              <w:ind w:hanging="0" w:left="249"/>
              <w:rPr>
                <w:sz w:val="13"/>
              </w:rPr>
            </w:pP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violazione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stata rimossa?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213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4" w:after="0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 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  <w:tr>
        <w:trPr>
          <w:trHeight w:val="215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32" w:before="64" w:after="0"/>
              <w:rPr>
                <w:sz w:val="13"/>
              </w:rPr>
            </w:pPr>
            <w:r>
              <w:rPr>
                <w:w w:val="105"/>
                <w:sz w:val="13"/>
              </w:rPr>
              <w:t xml:space="preserve">Se </w:t>
            </w:r>
            <w:r>
              <w:rPr>
                <w:spacing w:val="3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la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documentazione   pertinente  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è 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disponibile 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</w:p>
        </w:tc>
      </w:tr>
      <w:tr>
        <w:trPr>
          <w:trHeight w:val="15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31" w:before="6" w:after="0"/>
              <w:rPr>
                <w:sz w:val="13"/>
              </w:rPr>
            </w:pPr>
            <w:r>
              <w:rPr>
                <w:w w:val="105"/>
                <w:sz w:val="13"/>
              </w:rPr>
              <w:t>indicare: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</w:p>
        </w:tc>
      </w:tr>
      <w:tr>
        <w:trPr>
          <w:trHeight w:val="21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5" w:after="0"/>
              <w:rPr>
                <w:sz w:val="13"/>
              </w:rPr>
            </w:pPr>
            <w:r>
              <w:rPr>
                <w:w w:val="105"/>
                <w:sz w:val="13"/>
              </w:rPr>
              <w:t>preciso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</w:tc>
      </w:tr>
      <w:tr>
        <w:trPr>
          <w:trHeight w:val="33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64" w:after="0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  <w:tr>
        <w:trPr>
          <w:trHeight w:val="44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50" w:leader="none"/>
              </w:tabs>
              <w:spacing w:lineRule="atLeast" w:line="150" w:before="115" w:after="0"/>
              <w:ind w:hanging="137" w:left="249" w:right="98"/>
              <w:rPr>
                <w:sz w:val="13"/>
              </w:rPr>
            </w:pPr>
            <w:r>
              <w:rPr>
                <w:w w:val="105"/>
                <w:sz w:val="13"/>
              </w:rPr>
              <w:t>omessa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denuncia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all'autorità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giudiziaria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dell'operatore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offesa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previsti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puniti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dagli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spacing w:lineRule="exact" w:line="150" w:before="94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49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9" w:before="5" w:after="0"/>
              <w:ind w:hanging="0" w:left="249"/>
              <w:rPr>
                <w:sz w:val="13"/>
              </w:rPr>
            </w:pPr>
            <w:r>
              <w:rPr>
                <w:w w:val="105"/>
                <w:sz w:val="13"/>
              </w:rPr>
              <w:t>317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 629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penale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aggravati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sensi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dell’articolo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416-bis.1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medesimo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f,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16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362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6" w:after="0"/>
              <w:ind w:hanging="0" w:left="0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widowControl w:val="false"/>
              <w:spacing w:lineRule="exact" w:line="132"/>
              <w:ind w:hanging="0" w:left="0" w:right="19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Ricorrono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previsti dall'articolo 4,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primo comma, della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legge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24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7" w:after="0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 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  <w:tr>
        <w:trPr>
          <w:trHeight w:val="249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6" w:after="0"/>
              <w:ind w:hanging="0" w:left="249"/>
              <w:rPr>
                <w:sz w:val="13"/>
              </w:rPr>
            </w:pPr>
            <w:r>
              <w:rPr>
                <w:w w:val="105"/>
                <w:sz w:val="13"/>
              </w:rPr>
              <w:t>novembre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1981,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689?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32" w:before="97" w:after="0"/>
              <w:rPr>
                <w:sz w:val="13"/>
              </w:rPr>
            </w:pPr>
            <w:r>
              <w:rPr>
                <w:w w:val="105"/>
                <w:sz w:val="13"/>
              </w:rPr>
              <w:t xml:space="preserve">Se </w:t>
            </w:r>
            <w:r>
              <w:rPr>
                <w:spacing w:val="3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la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documentazione   pertinente  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è 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disponibile 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</w:p>
        </w:tc>
      </w:tr>
      <w:tr>
        <w:trPr>
          <w:trHeight w:val="15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31" w:before="6" w:after="0"/>
              <w:rPr>
                <w:sz w:val="13"/>
              </w:rPr>
            </w:pPr>
            <w:r>
              <w:rPr>
                <w:w w:val="105"/>
                <w:sz w:val="13"/>
              </w:rPr>
              <w:t>indicare: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</w:p>
        </w:tc>
      </w:tr>
      <w:tr>
        <w:trPr>
          <w:trHeight w:val="21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5" w:after="0"/>
              <w:rPr>
                <w:sz w:val="13"/>
              </w:rPr>
            </w:pPr>
            <w:r>
              <w:rPr>
                <w:w w:val="105"/>
                <w:sz w:val="13"/>
              </w:rPr>
              <w:t>preciso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</w:tc>
      </w:tr>
      <w:tr>
        <w:trPr>
          <w:trHeight w:val="359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64" w:after="0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  <w:tr>
        <w:trPr>
          <w:trHeight w:val="469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4" w:after="0"/>
              <w:ind w:hanging="0" w:left="0"/>
              <w:rPr>
                <w:sz w:val="12"/>
              </w:rPr>
            </w:pPr>
            <w:r>
              <w:rPr>
                <w:sz w:val="12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50" w:leader="none"/>
              </w:tabs>
              <w:spacing w:lineRule="atLeast" w:line="150" w:before="1" w:after="0"/>
              <w:ind w:hanging="137" w:left="249" w:right="95"/>
              <w:rPr>
                <w:sz w:val="13"/>
              </w:rPr>
            </w:pPr>
            <w:r>
              <w:rPr>
                <w:w w:val="105"/>
                <w:sz w:val="13"/>
              </w:rPr>
              <w:t>contestata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commissione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dell’operatore</w:t>
            </w:r>
            <w:r>
              <w:rPr>
                <w:spacing w:val="1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economico,</w:t>
            </w:r>
            <w:r>
              <w:rPr>
                <w:spacing w:val="1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ovvero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 comma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dell’articolo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taluno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" w:after="0"/>
              <w:ind w:hanging="0" w:left="0"/>
              <w:rPr>
                <w:sz w:val="23"/>
              </w:rPr>
            </w:pPr>
            <w:r>
              <w:rPr>
                <w:sz w:val="23"/>
              </w:rPr>
            </w:r>
          </w:p>
          <w:p>
            <w:pPr>
              <w:pStyle w:val="TableParagraph"/>
              <w:widowControl w:val="false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33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56"/>
              <w:ind w:hanging="0" w:left="249"/>
              <w:rPr>
                <w:sz w:val="13"/>
              </w:rPr>
            </w:pPr>
            <w:r>
              <w:rPr>
                <w:w w:val="105"/>
                <w:sz w:val="13"/>
              </w:rPr>
              <w:t>consumati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tentati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medesimo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articolo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 comma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g, 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77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261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50" w:leader="none"/>
              </w:tabs>
              <w:spacing w:lineRule="exact" w:line="142" w:before="99" w:after="0"/>
              <w:ind w:hanging="138" w:left="249"/>
              <w:rPr>
                <w:sz w:val="13"/>
              </w:rPr>
            </w:pPr>
            <w:r>
              <w:rPr>
                <w:w w:val="105"/>
                <w:sz w:val="13"/>
              </w:rPr>
              <w:t xml:space="preserve">contestata 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o  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accertata  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commissione,  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da  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parte  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dell’operatore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28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328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4" w:after="0"/>
              <w:ind w:hanging="0" w:left="0" w:right="98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economico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oppure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soggetti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dell’articolo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53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</w:tbl>
    <w:p>
      <w:pPr>
        <w:pStyle w:val="BodyText"/>
        <w:spacing w:before="5" w:after="0"/>
        <w:rPr>
          <w:sz w:val="23"/>
        </w:rPr>
      </w:pPr>
      <w:r>
        <w:rPr>
          <w:sz w:val="23"/>
        </w:rPr>
        <mc:AlternateContent>
          <mc:Choice Requires="wps">
            <w:drawing>
              <wp:anchor behindDoc="1" distT="0" distB="0" distL="0" distR="0" simplePos="0" locked="0" layoutInCell="0" allowOverlap="1" relativeHeight="85">
                <wp:simplePos x="0" y="0"/>
                <wp:positionH relativeFrom="page">
                  <wp:posOffset>1112520</wp:posOffset>
                </wp:positionH>
                <wp:positionV relativeFrom="paragraph">
                  <wp:posOffset>193675</wp:posOffset>
                </wp:positionV>
                <wp:extent cx="1784350" cy="12065"/>
                <wp:effectExtent l="0" t="0" r="0" b="0"/>
                <wp:wrapTopAndBottom/>
                <wp:docPr id="34" name="Immagine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520" cy="1224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10" path="m0,0l-2147483645,0l-2147483645,-2147483646l0,-2147483646xe" fillcolor="#00000a" stroked="f" o:allowincell="f" style="position:absolute;margin-left:87.6pt;margin-top:15.25pt;width:140.45pt;height:0.9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sectPr>
          <w:footerReference w:type="even" r:id="rId23"/>
          <w:footerReference w:type="default" r:id="rId24"/>
          <w:footerReference w:type="first" r:id="rId25"/>
          <w:footnotePr>
            <w:numFmt w:val="decimal"/>
          </w:footnotePr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  <w:pStyle w:val="BodyText"/>
        <w:spacing w:before="65" w:after="0"/>
        <w:ind w:hanging="0" w:left="652"/>
        <w:rPr>
          <w:rFonts w:ascii="Times New Roman" w:hAnsi="Times New Roman"/>
          <w:sz w:val="14"/>
        </w:rPr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23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eastAsia="Times New Roman"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ove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applicabile,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il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diritto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 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 documenti 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gara.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tbl>
      <w:tblPr>
        <w:tblW w:w="9043" w:type="dxa"/>
        <w:jc w:val="left"/>
        <w:tblInd w:w="64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0"/>
      </w:tblGrid>
      <w:tr>
        <w:trPr>
          <w:trHeight w:val="159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32" w:before="7" w:after="0"/>
              <w:ind w:hanging="0" w:left="249"/>
              <w:rPr>
                <w:sz w:val="13"/>
              </w:rPr>
            </w:pPr>
            <w:r>
              <w:rPr>
                <w:w w:val="105"/>
                <w:sz w:val="13"/>
              </w:rPr>
              <w:t>taluno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seguenti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consumati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2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2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h,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285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6" w:after="0"/>
              <w:ind w:hanging="0" w:left="249"/>
              <w:rPr>
                <w:sz w:val="13"/>
              </w:rPr>
            </w:pP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301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3" w:after="0"/>
              <w:ind w:hanging="0"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widowControl w:val="false"/>
              <w:spacing w:lineRule="exact" w:line="131"/>
              <w:rPr>
                <w:sz w:val="13"/>
              </w:rPr>
            </w:pPr>
            <w:r>
              <w:rPr/>
              <mc:AlternateContent>
                <mc:Choice Requires="wps">
                  <w:drawing>
                    <wp:inline distT="0" distB="0" distL="0" distR="0">
                      <wp:extent cx="635" cy="2185670"/>
                      <wp:effectExtent l="0" t="0" r="0" b="0"/>
                      <wp:docPr id="37" name="Immagine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" cy="2185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4fdfd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Immagine1" path="m0,0l-2147483645,0l-2147483645,-2147483646l0,-2147483646xe" fillcolor="#f4fdfd" stroked="f" o:allowincell="f" style="position:absolute;margin-left:0pt;margin-top:-172.15pt;width:0pt;height:172.05pt;mso-wrap-style:none;v-text-anchor:middle;mso-position-vertical:top">
                      <v:fill o:detectmouseclick="t" type="solid" color2="#0b0202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w w:val="105"/>
                <w:sz w:val="13"/>
              </w:rPr>
              <w:t>□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1)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abusivo</w:t>
            </w:r>
            <w:r>
              <w:rPr>
                <w:spacing w:val="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esercizio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professione,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sensi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dell’articolo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348</w:t>
            </w:r>
            <w:r>
              <w:rPr>
                <w:spacing w:val="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47" w:before="134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355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5" w:after="0"/>
              <w:rPr>
                <w:sz w:val="13"/>
              </w:rPr>
            </w:pPr>
            <w:r>
              <w:rPr>
                <w:w w:val="105"/>
                <w:sz w:val="13"/>
              </w:rPr>
              <w:t>codice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18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230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31" w:before="79" w:after="0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2)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bancarotta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semplice,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bancarotta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fraudolenta,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omessa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dichiarazione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313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56"/>
              <w:rPr>
                <w:sz w:val="13"/>
              </w:rPr>
            </w:pPr>
            <w:r>
              <w:rPr>
                <w:w w:val="105"/>
                <w:sz w:val="13"/>
              </w:rPr>
              <w:t>di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beni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comprendere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nell’inventario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fallimentare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ricorso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abusivo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credito,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216,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217,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218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220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regio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16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marzo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01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332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6" w:after="0"/>
              <w:rPr>
                <w:sz w:val="13"/>
              </w:rPr>
            </w:pPr>
            <w:r>
              <w:rPr>
                <w:w w:val="105"/>
                <w:sz w:val="13"/>
              </w:rPr>
              <w:t>1942,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 267;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71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25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31" w:before="103" w:after="0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3)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tributari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sensi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10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marzo 2000,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 74,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311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56"/>
              <w:rPr>
                <w:sz w:val="13"/>
              </w:rPr>
            </w:pPr>
            <w:r>
              <w:rPr>
                <w:w w:val="105"/>
                <w:sz w:val="13"/>
              </w:rPr>
              <w:t>i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delitti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societari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agli articoli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2621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seguenti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civile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delitti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contro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l’industria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commercio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513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517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53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310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5" w:after="0"/>
              <w:rPr>
                <w:sz w:val="13"/>
              </w:rPr>
            </w:pPr>
            <w:r>
              <w:rPr>
                <w:w w:val="105"/>
                <w:sz w:val="13"/>
              </w:rPr>
              <w:t>codice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27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27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" w:after="0"/>
              <w:ind w:hanging="0"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widowControl w:val="false"/>
              <w:spacing w:lineRule="exact" w:line="131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4)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urbanistici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all’articolo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44,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lettere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b)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c),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16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39" w:before="5" w:after="0"/>
              <w:rPr>
                <w:sz w:val="13"/>
              </w:rPr>
            </w:pPr>
            <w:r>
              <w:rPr>
                <w:w w:val="105"/>
                <w:sz w:val="13"/>
              </w:rPr>
              <w:t>testo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unico</w:t>
            </w:r>
            <w:r>
              <w:rPr>
                <w:spacing w:val="2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delle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disposizioni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regolamentari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materia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34" w:before="10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303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44"/>
              <w:rPr>
                <w:sz w:val="13"/>
              </w:rPr>
            </w:pPr>
            <w:r>
              <w:rPr>
                <w:w w:val="105"/>
                <w:sz w:val="13"/>
              </w:rPr>
              <w:t>edilizia,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Presidente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Repubblica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giugno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2001,</w:t>
            </w:r>
          </w:p>
          <w:p>
            <w:pPr>
              <w:pStyle w:val="TableParagraph"/>
              <w:widowControl w:val="false"/>
              <w:spacing w:lineRule="exact" w:line="131" w:before="9" w:after="0"/>
              <w:rPr>
                <w:sz w:val="13"/>
              </w:rPr>
            </w:pPr>
            <w:r>
              <w:rPr>
                <w:w w:val="105"/>
                <w:sz w:val="13"/>
              </w:rPr>
              <w:t>n.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380,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 agli affidamenti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aventi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oggetto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servizi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54" w:before="129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271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5" w:after="0"/>
              <w:rPr>
                <w:sz w:val="13"/>
              </w:rPr>
            </w:pP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architettura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ingegneria;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35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4" w:after="0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previsti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8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giugno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2001,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231.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2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611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50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760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123" w:after="0"/>
              <w:ind w:hanging="0" w:left="88" w:right="92"/>
              <w:jc w:val="both"/>
              <w:rPr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>In caso affermativo</w:t>
            </w:r>
            <w:r>
              <w:rPr>
                <w:w w:val="105"/>
                <w:sz w:val="14"/>
              </w:rPr>
              <w:t>, l'operatore economico ha adottato misure di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autodisciplina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“Self-Cleaning,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(cfr.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96,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comma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6,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del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Codice)</w:t>
            </w:r>
            <w:r>
              <w:rPr>
                <w:w w:val="105"/>
                <w:sz w:val="14"/>
              </w:rPr>
              <w:t>?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5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1933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3" w:after="0"/>
              <w:ind w:hanging="0" w:left="0"/>
              <w:rPr>
                <w:sz w:val="12"/>
              </w:rPr>
            </w:pPr>
            <w:r>
              <w:rPr>
                <w:sz w:val="12"/>
              </w:rPr>
            </w:r>
          </w:p>
          <w:p>
            <w:pPr>
              <w:pStyle w:val="TableParagraph"/>
              <w:widowControl w:val="false"/>
              <w:spacing w:before="1" w:after="0"/>
              <w:rPr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descrivere tali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misure:</w:t>
            </w:r>
          </w:p>
          <w:p>
            <w:pPr>
              <w:pStyle w:val="TableParagraph"/>
              <w:widowControl w:val="false"/>
              <w:spacing w:before="1" w:after="0"/>
              <w:ind w:hanging="0"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widowControl w:val="false"/>
              <w:spacing w:lineRule="auto" w:line="252"/>
              <w:ind w:hanging="0" w:left="88" w:right="665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impegnato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risarcire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qualunque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danno causato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 reato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dall'illecito</w:t>
            </w:r>
          </w:p>
          <w:p>
            <w:pPr>
              <w:pStyle w:val="TableParagraph"/>
              <w:widowControl w:val="false"/>
              <w:spacing w:lineRule="auto" w:line="252" w:before="118" w:after="0"/>
              <w:ind w:hanging="0" w:left="88" w:right="521"/>
              <w:rPr>
                <w:sz w:val="13"/>
              </w:rPr>
            </w:pPr>
            <w:r>
              <w:rPr>
                <w:w w:val="105"/>
                <w:sz w:val="13"/>
              </w:rPr>
              <w:t>L’operatore economico ha chiarito i fatti e le circostanze in modo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globale collaborando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attivamente con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investigative</w:t>
            </w:r>
          </w:p>
          <w:p>
            <w:pPr>
              <w:pStyle w:val="TableParagraph"/>
              <w:widowControl w:val="false"/>
              <w:spacing w:lineRule="auto" w:line="252" w:before="118" w:after="0"/>
              <w:ind w:hanging="0" w:left="88" w:right="181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L’operatore economico ha adottato provvedimenti concreti di carattere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tecnico,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organizzativo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relativi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personale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idonei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prevenire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ulteriori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spacing w:before="5" w:after="0"/>
              <w:ind w:hanging="0" w:left="0"/>
              <w:rPr>
                <w:sz w:val="19"/>
              </w:rPr>
            </w:pPr>
            <w:r>
              <w:rPr>
                <w:sz w:val="19"/>
              </w:rPr>
            </w:r>
          </w:p>
          <w:p>
            <w:pPr>
              <w:pStyle w:val="TableParagraph"/>
              <w:widowControl w:val="false"/>
              <w:spacing w:before="1" w:after="0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9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Sì</w:t>
            </w:r>
            <w:r>
              <w:rPr>
                <w:spacing w:val="32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2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spacing w:before="83" w:after="0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9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Sì</w:t>
            </w:r>
            <w:r>
              <w:rPr>
                <w:spacing w:val="32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2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spacing w:before="83" w:after="0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 xml:space="preserve">Sì </w:t>
            </w:r>
            <w:r>
              <w:rPr>
                <w:spacing w:val="30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</w:tc>
      </w:tr>
      <w:tr>
        <w:trPr>
          <w:trHeight w:val="901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8" w:after="0"/>
              <w:ind w:hanging="0" w:left="0"/>
              <w:rPr>
                <w:sz w:val="17"/>
              </w:rPr>
            </w:pPr>
            <w:r>
              <w:rPr>
                <w:sz w:val="17"/>
              </w:rPr>
            </w:r>
          </w:p>
          <w:p>
            <w:pPr>
              <w:pStyle w:val="TableParagraph"/>
              <w:widowControl w:val="false"/>
              <w:rPr>
                <w:sz w:val="13"/>
              </w:rPr>
            </w:pPr>
            <w:r>
              <w:rPr>
                <w:w w:val="105"/>
                <w:sz w:val="13"/>
              </w:rPr>
              <w:t>Altro</w:t>
            </w:r>
          </w:p>
          <w:p>
            <w:pPr>
              <w:pStyle w:val="TableParagraph"/>
              <w:widowControl w:val="false"/>
              <w:spacing w:before="4" w:after="0"/>
              <w:ind w:hanging="0"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widowControl w:val="false"/>
              <w:rPr>
                <w:sz w:val="13"/>
              </w:rPr>
            </w:pPr>
            <w:r>
              <w:rPr>
                <w:w w:val="105"/>
                <w:sz w:val="13"/>
              </w:rPr>
              <w:t>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sono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devono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essere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ancora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9" w:after="0"/>
              <w:ind w:hanging="0" w:left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lineRule="atLeast" w:line="270" w:before="1" w:after="0"/>
              <w:ind w:hanging="0" w:left="88" w:right="2763"/>
              <w:rPr>
                <w:sz w:val="13"/>
              </w:rPr>
            </w:pPr>
            <w:r>
              <w:rPr>
                <w:w w:val="160"/>
                <w:sz w:val="13"/>
              </w:rPr>
              <w:t>[………………………..…]</w:t>
            </w:r>
            <w:r>
              <w:rPr>
                <w:spacing w:val="1"/>
                <w:w w:val="160"/>
                <w:sz w:val="13"/>
              </w:rPr>
              <w:t xml:space="preserve"> </w:t>
            </w:r>
            <w:r>
              <w:rPr>
                <w:w w:val="160"/>
                <w:sz w:val="13"/>
              </w:rPr>
              <w:t>[………………………..…]</w:t>
            </w:r>
          </w:p>
        </w:tc>
      </w:tr>
      <w:tr>
        <w:trPr>
          <w:trHeight w:val="1269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122" w:after="0"/>
              <w:ind w:hanging="0" w:left="88" w:right="135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descritto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separato,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allegato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DGUE?</w:t>
            </w:r>
          </w:p>
          <w:p>
            <w:pPr>
              <w:pStyle w:val="TableParagraph"/>
              <w:widowControl w:val="false"/>
              <w:spacing w:before="118" w:after="0"/>
              <w:rPr>
                <w:sz w:val="13"/>
              </w:rPr>
            </w:pPr>
            <w:r>
              <w:rPr>
                <w:w w:val="105"/>
                <w:sz w:val="13"/>
              </w:rPr>
              <w:t>Documentazione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presente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spacing w:before="122" w:after="0"/>
              <w:rPr>
                <w:sz w:val="13"/>
              </w:rPr>
            </w:pPr>
            <w:r>
              <w:rPr>
                <w:w w:val="125"/>
                <w:sz w:val="13"/>
              </w:rPr>
              <w:t>Sì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  <w:r>
              <w:rPr>
                <w:spacing w:val="-7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</w:p>
          <w:p>
            <w:pPr>
              <w:pStyle w:val="TableParagraph"/>
              <w:widowControl w:val="false"/>
              <w:spacing w:before="2" w:after="0"/>
              <w:ind w:hanging="0"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widowControl w:val="false"/>
              <w:rPr>
                <w:sz w:val="13"/>
              </w:rPr>
            </w:pPr>
            <w:r>
              <w:rPr>
                <w:w w:val="125"/>
                <w:sz w:val="13"/>
              </w:rPr>
              <w:t>Sì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  <w:r>
              <w:rPr>
                <w:spacing w:val="-7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</w:p>
        </w:tc>
      </w:tr>
      <w:tr>
        <w:trPr>
          <w:trHeight w:val="453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68" w:before="98" w:after="0"/>
              <w:rPr>
                <w:sz w:val="14"/>
              </w:rPr>
            </w:pP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L'operatore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economico</w:t>
            </w:r>
            <w:r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è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a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conoscenza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qualsiasi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conflitto</w:t>
            </w:r>
            <w:r>
              <w:rPr>
                <w:rFonts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interessi(</w:t>
            </w:r>
            <w:r>
              <w:rPr>
                <w:rFonts w:ascii="Arial" w:hAnsi="Arial"/>
                <w:b/>
                <w:color w:val="00000A"/>
                <w:w w:val="105"/>
                <w:position w:val="5"/>
                <w:sz w:val="10"/>
              </w:rPr>
              <w:t>24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)</w:t>
            </w:r>
            <w:r>
              <w:rPr>
                <w:rFonts w:ascii="Arial" w:hAnsi="Arial"/>
                <w:b/>
                <w:color w:val="00000A"/>
                <w:spacing w:val="1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legato</w:t>
            </w:r>
            <w:r>
              <w:rPr>
                <w:color w:val="00000A"/>
                <w:spacing w:val="1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alla</w:t>
            </w:r>
            <w:r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sua</w:t>
            </w:r>
            <w:r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partecipazione</w:t>
            </w:r>
            <w:r>
              <w:rPr>
                <w:color w:val="00000A"/>
                <w:spacing w:val="1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alla</w:t>
            </w:r>
            <w:r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procedura</w:t>
            </w:r>
            <w:r>
              <w:rPr>
                <w:color w:val="00000A"/>
                <w:spacing w:val="2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5" w:after="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</w:tc>
      </w:tr>
      <w:tr>
        <w:trPr>
          <w:trHeight w:val="309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4" w:after="0"/>
              <w:rPr>
                <w:sz w:val="14"/>
              </w:rPr>
            </w:pPr>
            <w:r>
              <w:rPr>
                <w:color w:val="00000A"/>
                <w:spacing w:val="-1"/>
                <w:w w:val="105"/>
                <w:sz w:val="14"/>
              </w:rPr>
              <w:t>appalto</w:t>
            </w:r>
            <w:r>
              <w:rPr>
                <w:color w:val="00000A"/>
                <w:spacing w:val="49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(articolo</w:t>
            </w:r>
            <w:r>
              <w:rPr>
                <w:spacing w:val="49"/>
                <w:w w:val="105"/>
                <w:sz w:val="14"/>
              </w:rPr>
              <w:t xml:space="preserve"> </w:t>
            </w:r>
            <w:r>
              <w:rPr>
                <w:spacing w:val="5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95,</w:t>
            </w:r>
            <w:r>
              <w:rPr>
                <w:spacing w:val="48"/>
                <w:w w:val="105"/>
                <w:sz w:val="14"/>
              </w:rPr>
              <w:t xml:space="preserve">  </w:t>
            </w:r>
            <w:r>
              <w:rPr>
                <w:spacing w:val="-1"/>
                <w:w w:val="105"/>
                <w:sz w:val="14"/>
              </w:rPr>
              <w:t>comma</w:t>
            </w:r>
            <w:r>
              <w:rPr>
                <w:spacing w:val="47"/>
                <w:w w:val="105"/>
                <w:sz w:val="14"/>
              </w:rPr>
              <w:t xml:space="preserve">  </w:t>
            </w:r>
            <w:r>
              <w:rPr>
                <w:spacing w:val="-1"/>
                <w:w w:val="105"/>
                <w:sz w:val="14"/>
              </w:rPr>
              <w:t>1,</w:t>
            </w:r>
            <w:r>
              <w:rPr>
                <w:spacing w:val="49"/>
                <w:w w:val="105"/>
                <w:sz w:val="14"/>
              </w:rPr>
              <w:t xml:space="preserve">  </w:t>
            </w:r>
            <w:r>
              <w:rPr>
                <w:spacing w:val="-1"/>
                <w:w w:val="105"/>
                <w:sz w:val="14"/>
              </w:rPr>
              <w:t>lett.</w:t>
            </w:r>
            <w:r>
              <w:rPr>
                <w:spacing w:val="48"/>
                <w:w w:val="105"/>
                <w:sz w:val="14"/>
              </w:rPr>
              <w:t xml:space="preserve">  </w:t>
            </w:r>
            <w:r>
              <w:rPr>
                <w:spacing w:val="-2"/>
                <w:w w:val="105"/>
                <w:sz w:val="14"/>
              </w:rPr>
              <w:t>b,</w:t>
            </w:r>
            <w:r>
              <w:rPr>
                <w:spacing w:val="49"/>
                <w:w w:val="105"/>
                <w:sz w:val="14"/>
              </w:rPr>
              <w:t xml:space="preserve">  </w:t>
            </w:r>
            <w:r>
              <w:rPr>
                <w:spacing w:val="-1"/>
                <w:w w:val="105"/>
                <w:sz w:val="14"/>
              </w:rPr>
              <w:t>del</w:t>
            </w:r>
            <w:r>
              <w:rPr>
                <w:spacing w:val="47"/>
                <w:w w:val="105"/>
                <w:sz w:val="14"/>
              </w:rPr>
              <w:t xml:space="preserve">  </w:t>
            </w:r>
            <w:r>
              <w:rPr>
                <w:w w:val="105"/>
                <w:sz w:val="14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310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0" w:after="0"/>
              <w:ind w:hanging="0" w:left="0"/>
              <w:rPr>
                <w:sz w:val="12"/>
              </w:rPr>
            </w:pPr>
            <w:r>
              <w:rPr>
                <w:sz w:val="12"/>
              </w:rPr>
            </w:r>
          </w:p>
          <w:p>
            <w:pPr>
              <w:pStyle w:val="TableParagraph"/>
              <w:widowControl w:val="false"/>
              <w:spacing w:lineRule="exact" w:line="144"/>
              <w:rPr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affermativo</w:t>
            </w:r>
            <w:r>
              <w:rPr>
                <w:color w:val="00000A"/>
                <w:w w:val="105"/>
                <w:sz w:val="14"/>
              </w:rPr>
              <w:t>,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fornire informazioni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dettagliate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sulle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modalità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" w:after="0"/>
              <w:ind w:hanging="0"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widowControl w:val="false"/>
              <w:spacing w:lineRule="exact" w:line="142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[………….]</w:t>
            </w:r>
          </w:p>
        </w:tc>
      </w:tr>
      <w:tr>
        <w:trPr>
          <w:trHeight w:val="281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6" w:after="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con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cui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stato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risolto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il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conflitto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interessi:</w:t>
            </w:r>
          </w:p>
        </w:tc>
        <w:tc>
          <w:tcPr>
            <w:tcW w:w="45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</w:tbl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" w:after="0"/>
        <w:rPr>
          <w:sz w:val="14"/>
        </w:rPr>
      </w:pPr>
      <w:r>
        <w:rPr>
          <w:sz w:val="14"/>
        </w:rPr>
        <mc:AlternateContent>
          <mc:Choice Requires="wps">
            <w:drawing>
              <wp:anchor behindDoc="1" distT="0" distB="0" distL="0" distR="0" simplePos="0" locked="0" layoutInCell="0" allowOverlap="1" relativeHeight="86">
                <wp:simplePos x="0" y="0"/>
                <wp:positionH relativeFrom="page">
                  <wp:posOffset>1112520</wp:posOffset>
                </wp:positionH>
                <wp:positionV relativeFrom="paragraph">
                  <wp:posOffset>126365</wp:posOffset>
                </wp:positionV>
                <wp:extent cx="1784350" cy="12065"/>
                <wp:effectExtent l="0" t="0" r="0" b="0"/>
                <wp:wrapTopAndBottom/>
                <wp:docPr id="38" name="Immagine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520" cy="1224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11" path="m0,0l-2147483645,0l-2147483645,-2147483646l0,-2147483646xe" fillcolor="#00000a" stroked="f" o:allowincell="f" style="position:absolute;margin-left:87.6pt;margin-top:9.95pt;width:140.45pt;height:0.9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sectPr>
          <w:footerReference w:type="even" r:id="rId26"/>
          <w:footerReference w:type="default" r:id="rId27"/>
          <w:footerReference w:type="first" r:id="rId28"/>
          <w:footnotePr>
            <w:numFmt w:val="decimal"/>
          </w:footnotePr>
          <w:type w:val="nextPage"/>
          <w:pgSz w:w="11906" w:h="16838"/>
          <w:pgMar w:left="1100" w:right="420" w:gutter="0" w:header="0" w:top="1580" w:footer="1906" w:bottom="2100"/>
          <w:pgNumType w:start="1" w:fmt="decimal"/>
          <w:formProt w:val="false"/>
          <w:textDirection w:val="lrTb"/>
          <w:docGrid w:type="default" w:linePitch="100" w:charSpace="4096"/>
        </w:sectPr>
        <w:pStyle w:val="Normal"/>
        <w:spacing w:before="65" w:after="0"/>
        <w:ind w:hanging="0" w:left="652"/>
        <w:rPr>
          <w:rFonts w:ascii="Arial" w:hAnsi="Arial"/>
          <w:b/>
          <w:sz w:val="11"/>
        </w:rPr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24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eastAsia="Times New Roman"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Come</w:t>
      </w:r>
      <w:r>
        <w:rPr>
          <w:rFonts w:eastAsia="Times New Roman"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indicato</w:t>
      </w:r>
      <w:r>
        <w:rPr>
          <w:rFonts w:eastAsia="Times New Roman"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nel</w:t>
      </w:r>
      <w:r>
        <w:rPr>
          <w:rFonts w:eastAsia="Times New Roman"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diritto</w:t>
      </w:r>
      <w:r>
        <w:rPr>
          <w:rFonts w:eastAsia="Times New Roman"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nazionale,</w:t>
      </w:r>
      <w:r>
        <w:rPr>
          <w:rFonts w:eastAsia="Times New Roman"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nell'avviso</w:t>
      </w:r>
      <w:r>
        <w:rPr>
          <w:rFonts w:eastAsia="Times New Roman"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o</w:t>
      </w:r>
      <w:r>
        <w:rPr>
          <w:rFonts w:eastAsia="Times New Roman"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bando</w:t>
      </w:r>
      <w:r>
        <w:rPr>
          <w:rFonts w:eastAsia="Times New Roman"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pertinente</w:t>
      </w:r>
      <w:r>
        <w:rPr>
          <w:rFonts w:eastAsia="Times New Roman"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o</w:t>
      </w:r>
      <w:r>
        <w:rPr>
          <w:rFonts w:eastAsia="Times New Roman"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nei</w:t>
      </w:r>
      <w:r>
        <w:rPr>
          <w:rFonts w:eastAsia="Times New Roman"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documenti</w:t>
      </w:r>
      <w:r>
        <w:rPr>
          <w:rFonts w:eastAsia="Times New Roman"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di gara.</w:t>
      </w:r>
    </w:p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spacing w:before="0" w:after="1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</w:r>
    </w:p>
    <w:tbl>
      <w:tblPr>
        <w:tblW w:w="9043" w:type="dxa"/>
        <w:jc w:val="left"/>
        <w:tblInd w:w="64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0"/>
      </w:tblGrid>
      <w:tr>
        <w:trPr>
          <w:trHeight w:val="1742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123" w:after="0"/>
              <w:ind w:hanging="0" w:left="88" w:right="268"/>
              <w:rPr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L'operatore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economico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un'impresa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lui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collegata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ha</w:t>
            </w:r>
            <w:r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fornito</w:t>
            </w:r>
            <w:r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consulenza </w:t>
            </w:r>
            <w:r>
              <w:rPr>
                <w:color w:val="00000A"/>
                <w:w w:val="105"/>
                <w:sz w:val="14"/>
              </w:rPr>
              <w:t>alla stazione appaltante o all’ente concedente o ha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altrimenti </w:t>
            </w:r>
            <w:r>
              <w:rPr>
                <w:rFonts w:ascii="Arial" w:hAnsi="Arial"/>
                <w:b/>
                <w:w w:val="105"/>
                <w:sz w:val="14"/>
              </w:rPr>
              <w:t xml:space="preserve">partecipato alla preparazione </w:t>
            </w:r>
            <w:r>
              <w:rPr>
                <w:w w:val="105"/>
                <w:sz w:val="14"/>
              </w:rPr>
              <w:t>della procedura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d'aggiudicazione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(articolo 95,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1, lett. c, del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Codice)?</w:t>
            </w:r>
          </w:p>
          <w:p>
            <w:pPr>
              <w:pStyle w:val="TableParagraph"/>
              <w:widowControl w:val="false"/>
              <w:spacing w:lineRule="auto" w:line="252" w:before="116" w:after="0"/>
              <w:ind w:hanging="0" w:left="88" w:right="89"/>
              <w:rPr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In</w:t>
            </w:r>
            <w:r>
              <w:rPr>
                <w:rFonts w:eastAsia="Times New Roman" w:ascii="Arial" w:hAnsi="Arial"/>
                <w:b/>
                <w:spacing w:val="1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caso</w:t>
            </w:r>
            <w:r>
              <w:rPr>
                <w:rFonts w:eastAsia="Times New Roman" w:ascii="Arial" w:hAnsi="Arial"/>
                <w:b/>
                <w:spacing w:val="1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affermativo</w:t>
            </w:r>
            <w:r>
              <w:rPr>
                <w:w w:val="105"/>
                <w:sz w:val="14"/>
              </w:rPr>
              <w:t>,</w:t>
            </w:r>
            <w:r>
              <w:rPr>
                <w:spacing w:val="1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fornire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informazioni</w:t>
            </w:r>
            <w:r>
              <w:rPr>
                <w:spacing w:val="1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dettagliate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sulle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misure</w:t>
            </w:r>
            <w:r>
              <w:rPr>
                <w:spacing w:val="-3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adottate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prevenire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possibili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distorsioni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concorrenza: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5" w:after="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>
            <w:pPr>
              <w:pStyle w:val="TableParagraph"/>
              <w:widowControl w:val="false"/>
              <w:ind w:hanging="0" w:left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</w:r>
          </w:p>
          <w:p>
            <w:pPr>
              <w:pStyle w:val="TableParagraph"/>
              <w:widowControl w:val="false"/>
              <w:spacing w:before="7" w:after="0"/>
              <w:ind w:hanging="0" w:left="0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</w:r>
          </w:p>
          <w:p>
            <w:pPr>
              <w:pStyle w:val="TableParagraph"/>
              <w:widowControl w:val="false"/>
              <w:ind w:hanging="0" w:left="129"/>
              <w:rPr>
                <w:sz w:val="14"/>
              </w:rPr>
            </w:pPr>
            <w:r>
              <w:rPr>
                <w:color w:val="00000A"/>
                <w:w w:val="170"/>
                <w:sz w:val="14"/>
              </w:rPr>
              <w:t>[…………………]</w:t>
            </w:r>
          </w:p>
        </w:tc>
      </w:tr>
      <w:tr>
        <w:trPr>
          <w:trHeight w:val="347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7" w:after="0"/>
              <w:rPr>
                <w:sz w:val="14"/>
              </w:rPr>
            </w:pPr>
            <w:r>
              <w:rPr>
                <w:w w:val="105"/>
                <w:sz w:val="14"/>
              </w:rPr>
              <w:t>L'operatore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può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confermare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57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61" w:after="0"/>
              <w:ind w:hanging="276" w:left="388" w:right="97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a)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non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essersi</w:t>
            </w:r>
            <w:r>
              <w:rPr>
                <w:rFonts w:eastAsia="Times New Roman" w:ascii="Arial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reso</w:t>
            </w:r>
            <w:r>
              <w:rPr>
                <w:rFonts w:eastAsia="Times New Roman"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gravemente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colpevole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false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dichiarazioni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fornire le informazioni richieste per verificare l'assenza di motivi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esclusione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rispetto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criteri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selezione?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63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283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72" w:after="0"/>
              <w:ind w:hanging="0" w:left="112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b)</w:t>
            </w:r>
            <w:r>
              <w:rPr>
                <w:spacing w:val="41"/>
                <w:w w:val="105"/>
                <w:sz w:val="13"/>
              </w:rPr>
              <w:t xml:space="preserve"> 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non</w:t>
            </w:r>
            <w:r>
              <w:rPr>
                <w:rFonts w:eastAsia="Times New Roman"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avere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occultato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informazioni?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55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74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62" w:after="0"/>
              <w:ind w:hanging="276" w:left="388" w:right="94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c)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non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essere</w:t>
            </w:r>
            <w:r>
              <w:rPr>
                <w:rFonts w:eastAsia="Times New Roman" w:ascii="Arial" w:hAnsi="Arial"/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iscritto</w:t>
            </w:r>
            <w:r>
              <w:rPr>
                <w:rFonts w:eastAsia="Times New Roman" w:ascii="Arial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casellario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informatico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tenuto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dall'ANAC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aver presentato false dichiarazioni o falsa documentazione nelle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procedure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gara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negli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 xml:space="preserve">affidamenti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subappalti?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5, lett.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e, 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</w:r>
          </w:p>
          <w:p>
            <w:pPr>
              <w:pStyle w:val="TableParagraph"/>
              <w:widowControl w:val="false"/>
              <w:spacing w:before="9" w:after="0"/>
              <w:ind w:hanging="0" w:left="0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z w:val="13"/>
              </w:rPr>
            </w:r>
          </w:p>
          <w:p>
            <w:pPr>
              <w:pStyle w:val="TableParagraph"/>
              <w:widowControl w:val="false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96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62" w:after="0"/>
              <w:ind w:hanging="276" w:left="388" w:right="97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d)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 xml:space="preserve">non essere iscritto </w:t>
            </w:r>
            <w:r>
              <w:rPr>
                <w:w w:val="105"/>
                <w:sz w:val="13"/>
              </w:rPr>
              <w:t>nel casellario informatico tenuto dall'ANAC per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aver presentato false dichiarazioni o falsa documentazione ai fini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 rilascio dell'attestazione di qualificazione? (art. 94, comma 5,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 f,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6" w:after="0"/>
              <w:ind w:hanging="0" w:left="0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</w:r>
          </w:p>
          <w:p>
            <w:pPr>
              <w:pStyle w:val="TableParagraph"/>
              <w:widowControl w:val="false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 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  <w:p>
            <w:pPr>
              <w:pStyle w:val="TableParagraph"/>
              <w:widowControl w:val="false"/>
              <w:ind w:hanging="0" w:left="0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</w:r>
          </w:p>
          <w:p>
            <w:pPr>
              <w:pStyle w:val="TableParagraph"/>
              <w:widowControl w:val="false"/>
              <w:spacing w:lineRule="auto" w:line="252"/>
              <w:ind w:hanging="0" w:left="88"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 indirizzo web, autorità o organismo di emanazione, riferimento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preciso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</w:tc>
      </w:tr>
      <w:tr>
        <w:trPr>
          <w:trHeight w:val="272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64" w:after="0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  <w:tr>
        <w:trPr>
          <w:trHeight w:val="860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9" w:before="115" w:after="0"/>
              <w:ind w:hanging="276" w:left="388" w:right="77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e)</w:t>
            </w:r>
            <w:r>
              <w:rPr>
                <w:spacing w:val="34"/>
                <w:w w:val="105"/>
                <w:sz w:val="13"/>
              </w:rPr>
              <w:t xml:space="preserve">  </w:t>
            </w:r>
            <w:r>
              <w:rPr>
                <w:w w:val="105"/>
                <w:sz w:val="13"/>
              </w:rPr>
              <w:t>non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aver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reso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false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comunicazioni  sociali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  cui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agli articoli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2621 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2622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del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codice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civile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(art.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62" w:after="0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 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  <w:p>
            <w:pPr>
              <w:pStyle w:val="TableParagraph"/>
              <w:widowControl w:val="false"/>
              <w:ind w:hanging="0" w:left="0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</w:r>
          </w:p>
          <w:p>
            <w:pPr>
              <w:pStyle w:val="TableParagraph"/>
              <w:widowControl w:val="false"/>
              <w:spacing w:lineRule="auto" w:line="252"/>
              <w:ind w:hanging="0" w:left="88" w:right="49"/>
              <w:rPr>
                <w:sz w:val="13"/>
              </w:rPr>
            </w:pPr>
            <w:r>
              <w:rPr>
                <w:w w:val="105"/>
                <w:sz w:val="13"/>
              </w:rPr>
              <w:t>Se la documentazione pertinente è disponibile elettronicamente,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 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preciso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</w:t>
            </w:r>
          </w:p>
        </w:tc>
      </w:tr>
      <w:tr>
        <w:trPr>
          <w:trHeight w:val="987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64" w:after="0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</w:tbl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spacing w:before="8" w:after="0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</w:r>
    </w:p>
    <w:p>
      <w:pPr>
        <w:pStyle w:val="Heading4"/>
        <w:spacing w:lineRule="auto" w:line="259"/>
        <w:ind w:hanging="2151" w:left="2987" w:right="1039"/>
        <w:jc w:val="left"/>
        <w:rPr>
          <w:rFonts w:ascii="Arial" w:hAnsi="Arial"/>
          <w:sz w:val="11"/>
        </w:rPr>
      </w:pPr>
      <w:r>
        <w:rPr>
          <w:color w:val="00000A"/>
          <w:spacing w:val="-1"/>
          <w:w w:val="105"/>
        </w:rPr>
        <w:t xml:space="preserve">D: ALTRI MOTIVI DI ESCLUSIONE EVENTUALMENTE PREVISTI DALLA LEGISLAZIONE NAZIONALE DELLO STATO </w:t>
      </w:r>
      <w:r>
        <w:rPr>
          <w:color w:val="00000A"/>
          <w:w w:val="105"/>
        </w:rPr>
        <w:t>MEMBRO</w:t>
      </w:r>
      <w:r>
        <w:rPr>
          <w:color w:val="00000A"/>
          <w:spacing w:val="-37"/>
          <w:w w:val="105"/>
        </w:rPr>
        <w:t xml:space="preserve"> </w:t>
      </w:r>
      <w:r>
        <w:rPr>
          <w:color w:val="00000A"/>
          <w:spacing w:val="-2"/>
          <w:w w:val="105"/>
        </w:rPr>
        <w:t>DELLA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2"/>
          <w:w w:val="105"/>
        </w:rPr>
        <w:t>STAZIONE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2"/>
          <w:w w:val="105"/>
        </w:rPr>
        <w:t>APPALTANTE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DELL’ENTE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CONCEDENTE</w:t>
      </w:r>
    </w:p>
    <w:p>
      <w:pPr>
        <w:pStyle w:val="BodyText"/>
        <w:spacing w:before="8" w:after="0"/>
        <w:rPr>
          <w:sz w:val="29"/>
        </w:rPr>
      </w:pPr>
      <w:r>
        <w:rPr>
          <w:sz w:val="29"/>
        </w:rPr>
      </w:r>
    </w:p>
    <w:tbl>
      <w:tblPr>
        <w:tblW w:w="9043" w:type="dxa"/>
        <w:jc w:val="left"/>
        <w:tblInd w:w="64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0"/>
      </w:tblGrid>
      <w:tr>
        <w:trPr>
          <w:trHeight w:val="971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5" w:after="0"/>
              <w:ind w:hanging="0" w:left="88" w:right="103"/>
              <w:rPr>
                <w:sz w:val="11"/>
              </w:rPr>
            </w:pPr>
            <w:r>
              <w:rPr>
                <w:w w:val="105"/>
                <w:sz w:val="14"/>
              </w:rPr>
              <w:t>M</w:t>
            </w:r>
            <w:r>
              <w:rPr>
                <w:w w:val="105"/>
                <w:sz w:val="11"/>
              </w:rPr>
              <w:t>OTIVI</w:t>
            </w:r>
            <w:r>
              <w:rPr>
                <w:spacing w:val="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DI</w:t>
            </w:r>
            <w:r>
              <w:rPr>
                <w:spacing w:val="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ESCLUSIONE</w:t>
            </w:r>
            <w:r>
              <w:rPr>
                <w:spacing w:val="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PREVISTI</w:t>
            </w:r>
            <w:r>
              <w:rPr>
                <w:spacing w:val="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ESCLUSIVAMENTE</w:t>
            </w:r>
            <w:r>
              <w:rPr>
                <w:spacing w:val="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DALLA LEGISLAZIONE</w:t>
            </w:r>
          </w:p>
          <w:p>
            <w:pPr>
              <w:pStyle w:val="TableParagraph"/>
              <w:widowControl w:val="false"/>
              <w:spacing w:lineRule="auto" w:line="252" w:before="7" w:after="0"/>
              <w:ind w:hanging="0" w:left="88" w:right="211"/>
              <w:rPr>
                <w:sz w:val="14"/>
              </w:rPr>
            </w:pPr>
            <w:r>
              <w:rPr>
                <w:w w:val="105"/>
                <w:sz w:val="11"/>
              </w:rPr>
              <w:t xml:space="preserve">NAZIONALE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(</w:t>
            </w:r>
            <w:r>
              <w:rPr>
                <w:w w:val="105"/>
                <w:sz w:val="14"/>
              </w:rPr>
              <w:t>art. 94, comma 1, lett. c) ed h), comma 2, comma 5,</w:t>
            </w:r>
            <w:r>
              <w:rPr>
                <w:spacing w:val="-3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lett.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a)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lett.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b), e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art. 53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16-ter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D.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Lgs.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165/2001)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3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Risposta:</w:t>
            </w:r>
          </w:p>
        </w:tc>
      </w:tr>
      <w:tr>
        <w:trPr>
          <w:trHeight w:val="1487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124" w:after="0"/>
              <w:ind w:hanging="0" w:left="88"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Sussistono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 carico dei soggetti indicati al comma 3 dell’art. 94  cause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decadenza, di sospensione o di divieto previste dall'articolo 67 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settembre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2011,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159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tentativo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infiltrazione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mafiosa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all'articolo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84,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4,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medesimo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decreto, fermo restando quanto previsto dagli articoli 88, comma 4-bis,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 92, commi 2 e 3, del decreto legislativo 6 settembre 2011, n. 159, con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rispettivamente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comunicazioni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antimafia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informazioni antimafia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(Articolo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 2,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4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 [</w:t>
            </w:r>
            <w:r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No</w:t>
            </w:r>
          </w:p>
          <w:p>
            <w:pPr>
              <w:pStyle w:val="TableParagraph"/>
              <w:widowControl w:val="false"/>
              <w:spacing w:before="2" w:after="0"/>
              <w:ind w:hanging="0"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widowControl w:val="false"/>
              <w:spacing w:lineRule="auto" w:line="252"/>
              <w:ind w:hanging="0" w:left="88" w:right="345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Se</w:t>
            </w:r>
            <w:r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la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documentazione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pertinente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è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disponibile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elettronicamente,</w:t>
            </w:r>
            <w:r>
              <w:rPr>
                <w:color w:val="00000A"/>
                <w:spacing w:val="-3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indicare: (indirizzo web, autorità o organismo di emanazione,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riferimento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preciso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della</w:t>
            </w:r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documentazione):</w:t>
            </w:r>
          </w:p>
          <w:p>
            <w:pPr>
              <w:pStyle w:val="TableParagraph"/>
              <w:widowControl w:val="false"/>
              <w:spacing w:before="118" w:after="0"/>
              <w:rPr>
                <w:sz w:val="13"/>
              </w:rPr>
            </w:pPr>
            <w:r>
              <w:rPr>
                <w:color w:val="00000A"/>
                <w:w w:val="135"/>
                <w:sz w:val="13"/>
              </w:rPr>
              <w:t xml:space="preserve">[…………….…][………………][……..………][…..……..…]          </w:t>
            </w:r>
            <w:r>
              <w:rPr>
                <w:color w:val="00000A"/>
                <w:spacing w:val="28"/>
                <w:w w:val="135"/>
                <w:sz w:val="13"/>
              </w:rPr>
              <w:t xml:space="preserve"> </w:t>
            </w:r>
            <w:r>
              <w:rPr>
                <w:color w:val="00000A"/>
                <w:w w:val="135"/>
                <w:sz w:val="13"/>
              </w:rPr>
              <w:t>(</w:t>
            </w:r>
            <w:r>
              <w:rPr>
                <w:color w:val="00000A"/>
                <w:w w:val="135"/>
                <w:sz w:val="13"/>
                <w:vertAlign w:val="superscript"/>
              </w:rPr>
              <w:t>25</w:t>
            </w:r>
            <w:r>
              <w:rPr>
                <w:color w:val="00000A"/>
                <w:w w:val="135"/>
                <w:sz w:val="13"/>
              </w:rPr>
              <w:t>)</w:t>
            </w:r>
          </w:p>
        </w:tc>
      </w:tr>
      <w:tr>
        <w:trPr>
          <w:trHeight w:val="858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4" w:after="0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trova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seguenti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situazioni?</w:t>
            </w:r>
          </w:p>
          <w:p>
            <w:pPr>
              <w:pStyle w:val="TableParagraph"/>
              <w:widowControl w:val="false"/>
              <w:spacing w:lineRule="atLeast" w:line="150" w:before="117" w:after="0"/>
              <w:ind w:hanging="276" w:left="364" w:right="97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 xml:space="preserve">1. 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sanzione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interdittiva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all'articolo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9,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2, lettera c) del decreto legislativo 8 giugno 2001, n. 231 o ad altra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sanzione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comporta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divieto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contrarre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pubblica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spacing w:before="93" w:after="0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 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</w:tbl>
    <w:p>
      <w:pPr>
        <w:pStyle w:val="BodyText"/>
        <w:spacing w:before="3" w:after="0"/>
        <w:rPr>
          <w:sz w:val="17"/>
        </w:rPr>
      </w:pPr>
      <w:r>
        <w:rPr>
          <w:sz w:val="17"/>
        </w:rPr>
        <mc:AlternateContent>
          <mc:Choice Requires="wps">
            <w:drawing>
              <wp:anchor behindDoc="1" distT="0" distB="0" distL="0" distR="0" simplePos="0" locked="0" layoutInCell="0" allowOverlap="1" relativeHeight="87">
                <wp:simplePos x="0" y="0"/>
                <wp:positionH relativeFrom="page">
                  <wp:posOffset>1112520</wp:posOffset>
                </wp:positionH>
                <wp:positionV relativeFrom="paragraph">
                  <wp:posOffset>149225</wp:posOffset>
                </wp:positionV>
                <wp:extent cx="1784350" cy="12065"/>
                <wp:effectExtent l="0" t="0" r="0" b="0"/>
                <wp:wrapTopAndBottom/>
                <wp:docPr id="41" name="Immagine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520" cy="1224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12" path="m0,0l-2147483645,0l-2147483645,-2147483646l0,-2147483646xe" fillcolor="#00000a" stroked="f" o:allowincell="f" style="position:absolute;margin-left:87.6pt;margin-top:11.75pt;width:140.45pt;height:0.9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BodyText"/>
        <w:spacing w:before="2" w:after="0"/>
        <w:rPr>
          <w:sz w:val="17"/>
        </w:rPr>
      </w:pPr>
      <w:r>
        <w:rPr>
          <w:sz w:val="17"/>
        </w:rPr>
      </w:r>
    </w:p>
    <w:p>
      <w:pPr>
        <w:sectPr>
          <w:footerReference w:type="even" r:id="rId29"/>
          <w:footerReference w:type="default" r:id="rId30"/>
          <w:footerReference w:type="first" r:id="rId31"/>
          <w:footnotePr>
            <w:numFmt w:val="decimal"/>
          </w:footnotePr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1" w:after="0"/>
        <w:ind w:hanging="0" w:left="652"/>
        <w:rPr>
          <w:sz w:val="13"/>
        </w:rPr>
      </w:pPr>
      <w:r>
        <w:rPr>
          <w:rFonts w:eastAsia="Times New Roman" w:ascii="Times New Roman" w:hAnsi="Times New Roman"/>
          <w:color w:val="00000A"/>
          <w:w w:val="105"/>
          <w:sz w:val="13"/>
        </w:rPr>
        <w:t>(</w:t>
      </w:r>
      <w:r>
        <w:rPr>
          <w:color w:val="00000A"/>
          <w:w w:val="105"/>
          <w:sz w:val="13"/>
        </w:rPr>
        <w:t>25</w:t>
      </w:r>
      <w:r>
        <w:rPr>
          <w:rFonts w:eastAsia="Times New Roman" w:ascii="Times New Roman" w:hAnsi="Times New Roman"/>
          <w:color w:val="00000A"/>
          <w:w w:val="105"/>
          <w:sz w:val="13"/>
        </w:rPr>
        <w:t>)</w:t>
      </w:r>
      <w:r>
        <w:rPr>
          <w:rFonts w:eastAsia="Times New Roman" w:ascii="Times New Roman" w:hAnsi="Times New Roman"/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Ripetere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tante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volte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quanto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tbl>
      <w:tblPr>
        <w:tblW w:w="9043" w:type="dxa"/>
        <w:jc w:val="left"/>
        <w:tblInd w:w="64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0"/>
      </w:tblGrid>
      <w:tr>
        <w:trPr>
          <w:trHeight w:val="159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32" w:before="7" w:after="0"/>
              <w:ind w:hanging="0" w:left="0" w:right="99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 xml:space="preserve">amministrazione, 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compresi  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i  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provvedimenti  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interdittivi  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  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32" w:before="7" w:after="0"/>
              <w:rPr>
                <w:sz w:val="13"/>
              </w:rPr>
            </w:pPr>
            <w:r>
              <w:rPr>
                <w:w w:val="105"/>
                <w:sz w:val="13"/>
              </w:rPr>
              <w:t xml:space="preserve">Se </w:t>
            </w:r>
            <w:r>
              <w:rPr>
                <w:spacing w:val="3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la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documentazione   pertinente  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è 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disponibile 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</w:p>
        </w:tc>
      </w:tr>
      <w:tr>
        <w:trPr>
          <w:trHeight w:val="15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31" w:before="6" w:after="0"/>
              <w:ind w:hanging="0" w:left="0" w:right="99"/>
              <w:jc w:val="right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all'articolo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14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aprile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2008,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81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(Articolo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31" w:before="6" w:after="0"/>
              <w:rPr>
                <w:sz w:val="13"/>
              </w:rPr>
            </w:pPr>
            <w:r>
              <w:rPr>
                <w:w w:val="105"/>
                <w:sz w:val="13"/>
              </w:rPr>
              <w:t>indicare: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 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 riferimento</w:t>
            </w:r>
          </w:p>
        </w:tc>
      </w:tr>
      <w:tr>
        <w:trPr>
          <w:trHeight w:val="21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5" w:after="0"/>
              <w:ind w:hanging="0" w:left="364"/>
              <w:rPr>
                <w:sz w:val="13"/>
              </w:rPr>
            </w:pPr>
            <w:r>
              <w:rPr>
                <w:w w:val="105"/>
                <w:sz w:val="13"/>
              </w:rPr>
              <w:t>comma 5,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lettera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a),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5" w:after="0"/>
              <w:rPr>
                <w:sz w:val="13"/>
              </w:rPr>
            </w:pPr>
            <w:r>
              <w:rPr>
                <w:w w:val="105"/>
                <w:sz w:val="13"/>
              </w:rPr>
              <w:t>preciso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</w:tc>
      </w:tr>
      <w:tr>
        <w:trPr>
          <w:trHeight w:val="470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64" w:after="0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  <w:tr>
        <w:trPr>
          <w:trHeight w:val="766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spacing w:lineRule="auto" w:line="252" w:before="102" w:after="0"/>
              <w:ind w:hanging="276" w:left="388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2.</w:t>
            </w:r>
            <w:r>
              <w:rPr>
                <w:spacing w:val="45"/>
                <w:w w:val="105"/>
                <w:sz w:val="13"/>
              </w:rPr>
              <w:t xml:space="preserve"> 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regola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norme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2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disciplinano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diritto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lavoro</w:t>
            </w:r>
            <w:r>
              <w:rPr>
                <w:spacing w:val="2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disabili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 legge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12 marzo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1999,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68</w:t>
            </w:r>
          </w:p>
          <w:p>
            <w:pPr>
              <w:pStyle w:val="TableParagraph"/>
              <w:widowControl w:val="false"/>
              <w:spacing w:before="2" w:after="0"/>
              <w:ind w:hanging="0" w:left="364"/>
              <w:rPr>
                <w:sz w:val="13"/>
              </w:rPr>
            </w:pPr>
            <w:r>
              <w:rPr>
                <w:w w:val="105"/>
                <w:sz w:val="13"/>
              </w:rPr>
              <w:t>(Articolo 94, comma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spacing w:before="9" w:after="0"/>
              <w:ind w:hanging="0" w:left="0"/>
              <w:rPr>
                <w:sz w:val="12"/>
              </w:rPr>
            </w:pPr>
            <w:r>
              <w:rPr>
                <w:sz w:val="12"/>
              </w:rPr>
            </w:r>
          </w:p>
          <w:p>
            <w:pPr>
              <w:pStyle w:val="TableParagraph"/>
              <w:widowControl w:val="false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 Sì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No  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 Non è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tenuto alla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disciplina legge 68/1999</w:t>
            </w:r>
          </w:p>
          <w:p>
            <w:pPr>
              <w:pStyle w:val="TableParagraph"/>
              <w:widowControl w:val="false"/>
              <w:spacing w:lineRule="atLeast" w:line="150"/>
              <w:ind w:hanging="0" w:left="88" w:right="49"/>
              <w:rPr>
                <w:sz w:val="13"/>
              </w:rPr>
            </w:pPr>
            <w:r>
              <w:rPr>
                <w:w w:val="105"/>
                <w:sz w:val="13"/>
              </w:rPr>
              <w:t>Se la documentazione pertinente è disponibile elettronicamente,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 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</w:p>
        </w:tc>
      </w:tr>
      <w:tr>
        <w:trPr>
          <w:trHeight w:val="21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5" w:after="0"/>
              <w:rPr>
                <w:sz w:val="13"/>
              </w:rPr>
            </w:pPr>
            <w:r>
              <w:rPr>
                <w:w w:val="105"/>
                <w:sz w:val="13"/>
              </w:rPr>
              <w:t>preciso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</w:tc>
      </w:tr>
      <w:tr>
        <w:trPr>
          <w:trHeight w:val="273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64" w:after="0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  <w:tr>
        <w:trPr>
          <w:trHeight w:val="21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31" w:before="64" w:after="0"/>
              <w:rPr>
                <w:sz w:val="13"/>
              </w:rPr>
            </w:pPr>
            <w:r>
              <w:rPr>
                <w:w w:val="105"/>
                <w:sz w:val="13"/>
              </w:rPr>
              <w:t>Nel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non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tenuto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disciplina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legge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68/1999</w:t>
            </w:r>
          </w:p>
        </w:tc>
      </w:tr>
      <w:tr>
        <w:trPr>
          <w:trHeight w:val="21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5" w:after="0"/>
              <w:rPr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motivazioni:</w:t>
            </w:r>
          </w:p>
        </w:tc>
      </w:tr>
      <w:tr>
        <w:trPr>
          <w:trHeight w:val="46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3884" w:leader="dot"/>
              </w:tabs>
              <w:spacing w:before="64" w:after="0"/>
              <w:rPr>
                <w:sz w:val="13"/>
              </w:rPr>
            </w:pPr>
            <w:r>
              <w:rPr>
                <w:w w:val="110"/>
                <w:sz w:val="13"/>
              </w:rPr>
              <w:t>(numero</w:t>
            </w:r>
            <w:r>
              <w:rPr>
                <w:spacing w:val="25"/>
                <w:w w:val="110"/>
                <w:sz w:val="13"/>
              </w:rPr>
              <w:t xml:space="preserve"> </w:t>
            </w:r>
            <w:r>
              <w:rPr>
                <w:w w:val="110"/>
                <w:sz w:val="13"/>
              </w:rPr>
              <w:t>dipendenti</w:t>
            </w:r>
            <w:r>
              <w:rPr>
                <w:spacing w:val="27"/>
                <w:w w:val="110"/>
                <w:sz w:val="13"/>
              </w:rPr>
              <w:t xml:space="preserve"> </w:t>
            </w:r>
            <w:r>
              <w:rPr>
                <w:w w:val="110"/>
                <w:sz w:val="13"/>
              </w:rPr>
              <w:t>e/o</w:t>
            </w:r>
            <w:r>
              <w:rPr>
                <w:spacing w:val="29"/>
                <w:w w:val="110"/>
                <w:sz w:val="13"/>
              </w:rPr>
              <w:t xml:space="preserve"> </w:t>
            </w:r>
            <w:r>
              <w:rPr>
                <w:w w:val="110"/>
                <w:sz w:val="13"/>
              </w:rPr>
              <w:t>altro</w:t>
            </w:r>
            <w:r>
              <w:rPr>
                <w:spacing w:val="25"/>
                <w:w w:val="110"/>
                <w:sz w:val="13"/>
              </w:rPr>
              <w:t xml:space="preserve"> </w:t>
            </w:r>
            <w:r>
              <w:rPr>
                <w:w w:val="110"/>
                <w:sz w:val="13"/>
              </w:rPr>
              <w:t>)</w:t>
            </w:r>
            <w:r>
              <w:rPr>
                <w:spacing w:val="31"/>
                <w:w w:val="110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[………..…][……….…][</w:t>
            </w:r>
            <w:r>
              <w:rPr>
                <w:rFonts w:ascii="Times New Roman" w:hAnsi="Times New Roman"/>
                <w:w w:val="125"/>
                <w:sz w:val="13"/>
              </w:rPr>
              <w:tab/>
            </w:r>
            <w:r>
              <w:rPr>
                <w:w w:val="110"/>
                <w:sz w:val="13"/>
              </w:rPr>
              <w:t>]</w:t>
            </w:r>
          </w:p>
        </w:tc>
      </w:tr>
      <w:tr>
        <w:trPr>
          <w:trHeight w:val="565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spacing w:lineRule="atLeast" w:line="150" w:before="86" w:after="0"/>
              <w:ind w:hanging="65" w:left="153"/>
              <w:rPr>
                <w:sz w:val="13"/>
              </w:rPr>
            </w:pPr>
            <w:r>
              <w:rPr>
                <w:w w:val="105"/>
                <w:sz w:val="13"/>
              </w:rPr>
              <w:t>3.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trova,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rispetto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altro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partecipante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medesima procedura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affidamento,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situazione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tale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far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ritenere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offerte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degli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widowControl w:val="false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 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  <w:tr>
        <w:trPr>
          <w:trHeight w:val="160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36" w:before="5" w:after="0"/>
              <w:ind w:hanging="0" w:left="0" w:right="98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operatori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economici</w:t>
            </w:r>
            <w:r>
              <w:rPr>
                <w:spacing w:val="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siano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imputabili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unico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centro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decisionale</w:t>
            </w:r>
            <w:r>
              <w:rPr>
                <w:spacing w:val="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26" w:before="14" w:after="0"/>
              <w:rPr>
                <w:sz w:val="13"/>
              </w:rPr>
            </w:pPr>
            <w:r>
              <w:rPr>
                <w:w w:val="105"/>
                <w:sz w:val="13"/>
              </w:rPr>
              <w:t xml:space="preserve">Se </w:t>
            </w:r>
            <w:r>
              <w:rPr>
                <w:spacing w:val="3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la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documentazione   pertinente  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è 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disponibile 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</w:p>
        </w:tc>
      </w:tr>
      <w:tr>
        <w:trPr>
          <w:trHeight w:val="155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36"/>
              <w:ind w:hanging="0" w:left="0" w:right="100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cagione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accordi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tra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loro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intercorsi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(articolo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95,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d,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26" w:before="10" w:after="0"/>
              <w:rPr>
                <w:sz w:val="13"/>
              </w:rPr>
            </w:pPr>
            <w:r>
              <w:rPr>
                <w:w w:val="105"/>
                <w:sz w:val="13"/>
              </w:rPr>
              <w:t>indicare: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</w:p>
        </w:tc>
      </w:tr>
      <w:tr>
        <w:trPr>
          <w:trHeight w:val="219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153"/>
              <w:rPr>
                <w:sz w:val="13"/>
              </w:rPr>
            </w:pP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0" w:after="0"/>
              <w:rPr>
                <w:sz w:val="13"/>
              </w:rPr>
            </w:pPr>
            <w:r>
              <w:rPr>
                <w:w w:val="105"/>
                <w:sz w:val="13"/>
              </w:rPr>
              <w:t>preciso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</w:tc>
      </w:tr>
      <w:tr>
        <w:trPr>
          <w:trHeight w:val="713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64" w:after="0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  <w:tr>
        <w:trPr>
          <w:trHeight w:val="1643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124" w:after="0"/>
              <w:ind w:hanging="204" w:left="292"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4. L’operatore economico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 trova nella condizione prevista dall’art. 53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 16-ter del D.Lgs. 165/2001 (pantouflage o revolving door) in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quanto ha concluso contratti di lavoro subordinato o autonomo e,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comunque, ha attribuito incarichi ad ex dipendenti della stazione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appaltante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dell’ente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concedente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hanno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cessato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loro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rapporto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lavoro da meno di tre anni e che negli ultimi tre anni di servizio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hanno esercitato poteri autoritativi o negoziali per conto della stessa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stazione appaltante o ente concedente nei confronti del medesimo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operatore economico?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5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</w:tbl>
    <w:p>
      <w:pPr>
        <w:pStyle w:val="Normal"/>
        <w:spacing w:before="122" w:after="0"/>
        <w:ind w:hanging="0" w:left="887" w:right="1096"/>
        <w:jc w:val="center"/>
        <w:rPr>
          <w:rFonts w:ascii="Times New Roman" w:hAnsi="Times New Roman"/>
          <w:sz w:val="17"/>
        </w:rPr>
      </w:pPr>
      <w:r>
        <w:rPr>
          <w:rFonts w:eastAsia="Times New Roman" w:ascii="Times New Roman" w:hAnsi="Times New Roman"/>
          <w:color w:val="00000A"/>
          <w:spacing w:val="-1"/>
          <w:w w:val="105"/>
          <w:sz w:val="17"/>
        </w:rPr>
        <w:t>Parte</w:t>
      </w:r>
      <w:r>
        <w:rPr>
          <w:rFonts w:eastAsia="Times New Roman" w:ascii="Times New Roman" w:hAnsi="Times New Roman"/>
          <w:color w:val="00000A"/>
          <w:spacing w:val="-6"/>
          <w:w w:val="105"/>
          <w:sz w:val="17"/>
        </w:rPr>
        <w:t xml:space="preserve"> </w:t>
      </w:r>
      <w:r>
        <w:rPr>
          <w:rFonts w:eastAsia="Times New Roman" w:ascii="Times New Roman" w:hAnsi="Times New Roman"/>
          <w:color w:val="00000A"/>
          <w:spacing w:val="-1"/>
          <w:w w:val="105"/>
          <w:sz w:val="17"/>
        </w:rPr>
        <w:t>IV:</w:t>
      </w:r>
      <w:r>
        <w:rPr>
          <w:rFonts w:eastAsia="Times New Roman" w:ascii="Times New Roman" w:hAnsi="Times New Roman"/>
          <w:color w:val="00000A"/>
          <w:spacing w:val="-5"/>
          <w:w w:val="105"/>
          <w:sz w:val="17"/>
        </w:rPr>
        <w:t xml:space="preserve"> </w:t>
      </w:r>
      <w:r>
        <w:rPr>
          <w:rFonts w:eastAsia="Times New Roman" w:ascii="Times New Roman" w:hAnsi="Times New Roman"/>
          <w:color w:val="00000A"/>
          <w:spacing w:val="-1"/>
          <w:w w:val="105"/>
          <w:sz w:val="17"/>
        </w:rPr>
        <w:t>Criteri</w:t>
      </w:r>
      <w:r>
        <w:rPr>
          <w:rFonts w:eastAsia="Times New Roman" w:ascii="Times New Roman" w:hAnsi="Times New Roman"/>
          <w:color w:val="00000A"/>
          <w:spacing w:val="-8"/>
          <w:w w:val="105"/>
          <w:sz w:val="17"/>
        </w:rPr>
        <w:t xml:space="preserve"> </w:t>
      </w:r>
      <w:r>
        <w:rPr>
          <w:rFonts w:eastAsia="Times New Roman" w:ascii="Times New Roman" w:hAnsi="Times New Roman"/>
          <w:color w:val="00000A"/>
          <w:spacing w:val="-1"/>
          <w:w w:val="105"/>
          <w:sz w:val="17"/>
        </w:rPr>
        <w:t>di</w:t>
      </w:r>
      <w:r>
        <w:rPr>
          <w:rFonts w:eastAsia="Times New Roman" w:ascii="Times New Roman" w:hAnsi="Times New Roman"/>
          <w:color w:val="00000A"/>
          <w:spacing w:val="-4"/>
          <w:w w:val="105"/>
          <w:sz w:val="17"/>
        </w:rPr>
        <w:t xml:space="preserve"> </w:t>
      </w:r>
      <w:r>
        <w:rPr>
          <w:rFonts w:eastAsia="Times New Roman" w:ascii="Times New Roman" w:hAnsi="Times New Roman"/>
          <w:color w:val="00000A"/>
          <w:spacing w:val="-1"/>
          <w:w w:val="105"/>
          <w:sz w:val="17"/>
        </w:rPr>
        <w:t>selezione</w:t>
      </w:r>
    </w:p>
    <w:p>
      <w:pPr>
        <w:pStyle w:val="Normal"/>
        <w:spacing w:before="126" w:after="0"/>
        <w:ind w:hanging="0" w:left="887" w:right="1097"/>
        <w:jc w:val="center"/>
        <w:rPr>
          <w:sz w:val="13"/>
        </w:rPr>
      </w:pPr>
      <w:r>
        <w:rPr>
          <w:w w:val="105"/>
          <w:sz w:val="13"/>
        </w:rPr>
        <w:t>(artt. 100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e</w:t>
      </w:r>
      <w:r>
        <w:rPr>
          <w:spacing w:val="1"/>
          <w:w w:val="105"/>
          <w:sz w:val="13"/>
        </w:rPr>
        <w:t xml:space="preserve"> </w:t>
      </w:r>
      <w:r>
        <w:rPr>
          <w:w w:val="105"/>
          <w:sz w:val="13"/>
        </w:rPr>
        <w:t>103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del</w:t>
      </w:r>
      <w:r>
        <w:rPr>
          <w:spacing w:val="-1"/>
          <w:w w:val="105"/>
          <w:sz w:val="13"/>
        </w:rPr>
        <w:t xml:space="preserve"> </w:t>
      </w:r>
      <w:r>
        <w:rPr>
          <w:w w:val="105"/>
          <w:sz w:val="13"/>
        </w:rPr>
        <w:t>Codice)</w:t>
      </w:r>
    </w:p>
    <w:p>
      <w:pPr>
        <w:pStyle w:val="BodyText"/>
        <w:spacing w:before="5" w:after="0"/>
        <w:rPr>
          <w:sz w:val="17"/>
        </w:rPr>
      </w:pPr>
      <w:r>
        <w:rPr>
          <w:sz w:val="17"/>
        </w:rPr>
      </w:r>
    </w:p>
    <w:p>
      <w:pPr>
        <w:pStyle w:val="Normal"/>
        <w:ind w:hanging="0" w:left="652"/>
        <w:rPr>
          <w:sz w:val="13"/>
        </w:rPr>
      </w:pPr>
      <w:r>
        <w:rPr>
          <w:color w:val="00000A"/>
          <w:spacing w:val="-1"/>
          <w:w w:val="105"/>
          <w:sz w:val="13"/>
        </w:rPr>
        <w:t>In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merito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ai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criteri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di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selezione</w:t>
      </w:r>
      <w:r>
        <w:rPr>
          <w:color w:val="00000A"/>
          <w:w w:val="105"/>
          <w:sz w:val="13"/>
        </w:rPr>
        <w:t xml:space="preserve"> (sezione </w:t>
      </w:r>
      <w:r>
        <w:rPr>
          <w:rFonts w:ascii="Symbol" w:hAnsi="Symbol"/>
          <w:color w:val="00000A"/>
          <w:w w:val="105"/>
          <w:sz w:val="13"/>
        </w:rPr>
        <w:t></w:t>
      </w:r>
      <w:r>
        <w:rPr>
          <w:rFonts w:ascii="Times New Roman" w:hAnsi="Times New Roman"/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sezioni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da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9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 della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presente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parte) l'operatore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economico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dichiara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che:</w:t>
      </w:r>
    </w:p>
    <w:p>
      <w:pPr>
        <w:pStyle w:val="BodyText"/>
        <w:spacing w:before="1" w:after="0"/>
        <w:rPr>
          <w:sz w:val="16"/>
        </w:rPr>
      </w:pPr>
      <w:r>
        <w:rPr>
          <w:sz w:val="16"/>
        </w:rPr>
      </w:r>
    </w:p>
    <w:p>
      <w:pPr>
        <w:pStyle w:val="Normal"/>
        <w:ind w:hanging="0" w:left="652"/>
        <w:rPr>
          <w:sz w:val="15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88">
                <wp:simplePos x="0" y="0"/>
                <wp:positionH relativeFrom="page">
                  <wp:posOffset>1042670</wp:posOffset>
                </wp:positionH>
                <wp:positionV relativeFrom="paragraph">
                  <wp:posOffset>288290</wp:posOffset>
                </wp:positionV>
                <wp:extent cx="6045200" cy="361950"/>
                <wp:effectExtent l="0" t="3175" r="0" b="3175"/>
                <wp:wrapTopAndBottom/>
                <wp:docPr id="44" name="Cornice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5120" cy="3618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350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auto" w:line="252" w:before="24" w:after="0"/>
                              <w:ind w:hanging="0"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questo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campo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indicato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nell'avviso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bando pertinente o nei documenti di gara ivi citati che l'operatore economico può limitarsi a compilare la sezione </w:t>
                            </w:r>
                            <w:r>
                              <w:rPr>
                                <w:rFonts w:ascii="Symbol" w:hAnsi="Symbol"/>
                                <w:color w:val="00000A"/>
                                <w:w w:val="105"/>
                                <w:sz w:val="14"/>
                              </w:rPr>
                              <w:t>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 parte IV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senza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 nessun'altra sezione 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IV: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19" path="m0,0l-2147483645,0l-2147483645,-2147483646l0,-2147483646xe" fillcolor="#bfbfbf" stroked="t" o:allowincell="f" style="position:absolute;margin-left:82.1pt;margin-top:22.7pt;width:475.95pt;height:28.45pt;mso-wrap-style:square;v-text-anchor:top;mso-position-horizontal-relative:page">
                <v:fill o:detectmouseclick="t" type="solid" color2="#404040"/>
                <v:stroke color="#00000a" weight="6480" joinstyle="round" endcap="flat"/>
                <v:textbox>
                  <w:txbxContent>
                    <w:p>
                      <w:pPr>
                        <w:pStyle w:val="Contenutocornice"/>
                        <w:spacing w:lineRule="auto" w:line="252" w:before="24" w:after="0"/>
                        <w:ind w:hanging="0"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questo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campo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indicato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nell'avviso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bando pertinente o nei documenti di gara ivi citati che l'operatore economico può limitarsi a compilare la sezione </w:t>
                      </w:r>
                      <w:r>
                        <w:rPr>
                          <w:rFonts w:ascii="Symbol" w:hAnsi="Symbol"/>
                          <w:color w:val="00000A"/>
                          <w:w w:val="105"/>
                          <w:sz w:val="14"/>
                        </w:rPr>
                        <w:t>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della parte IV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senza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 nessun'altra sezione 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IV: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rFonts w:ascii="Symbol" w:hAnsi="Symbol"/>
          <w:color w:val="00000A"/>
          <w:w w:val="105"/>
          <w:sz w:val="27"/>
        </w:rPr>
        <w:t></w:t>
      </w:r>
      <w:r>
        <w:rPr>
          <w:color w:val="00000A"/>
          <w:w w:val="105"/>
          <w:sz w:val="15"/>
        </w:rPr>
        <w:t>:</w:t>
      </w:r>
      <w:r>
        <w:rPr>
          <w:color w:val="00000A"/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INDICAZIONE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GLOBALE</w:t>
      </w:r>
      <w:r>
        <w:rPr>
          <w:spacing w:val="-6"/>
          <w:w w:val="105"/>
          <w:sz w:val="15"/>
        </w:rPr>
        <w:t xml:space="preserve"> </w:t>
      </w:r>
      <w:r>
        <w:rPr>
          <w:color w:val="00000A"/>
          <w:w w:val="105"/>
          <w:sz w:val="15"/>
        </w:rPr>
        <w:t>PER</w:t>
      </w:r>
      <w:r>
        <w:rPr>
          <w:color w:val="00000A"/>
          <w:spacing w:val="-10"/>
          <w:w w:val="105"/>
          <w:sz w:val="15"/>
        </w:rPr>
        <w:t xml:space="preserve"> </w:t>
      </w:r>
      <w:r>
        <w:rPr>
          <w:color w:val="00000A"/>
          <w:w w:val="105"/>
          <w:sz w:val="15"/>
        </w:rPr>
        <w:t>TUTTI</w:t>
      </w:r>
      <w:r>
        <w:rPr>
          <w:color w:val="00000A"/>
          <w:spacing w:val="-6"/>
          <w:w w:val="105"/>
          <w:sz w:val="15"/>
        </w:rPr>
        <w:t xml:space="preserve"> </w:t>
      </w:r>
      <w:r>
        <w:rPr>
          <w:color w:val="00000A"/>
          <w:w w:val="105"/>
          <w:sz w:val="15"/>
        </w:rPr>
        <w:t>I</w:t>
      </w:r>
      <w:r>
        <w:rPr>
          <w:color w:val="00000A"/>
          <w:spacing w:val="-3"/>
          <w:w w:val="105"/>
          <w:sz w:val="15"/>
        </w:rPr>
        <w:t xml:space="preserve"> </w:t>
      </w:r>
      <w:r>
        <w:rPr>
          <w:color w:val="00000A"/>
          <w:w w:val="105"/>
          <w:sz w:val="15"/>
        </w:rPr>
        <w:t>CRITERI</w:t>
      </w:r>
      <w:r>
        <w:rPr>
          <w:color w:val="00000A"/>
          <w:spacing w:val="-5"/>
          <w:w w:val="105"/>
          <w:sz w:val="15"/>
        </w:rPr>
        <w:t xml:space="preserve"> </w:t>
      </w:r>
      <w:r>
        <w:rPr>
          <w:color w:val="00000A"/>
          <w:w w:val="105"/>
          <w:sz w:val="15"/>
        </w:rPr>
        <w:t>DI</w:t>
      </w:r>
      <w:r>
        <w:rPr>
          <w:color w:val="00000A"/>
          <w:spacing w:val="-6"/>
          <w:w w:val="105"/>
          <w:sz w:val="15"/>
        </w:rPr>
        <w:t xml:space="preserve"> </w:t>
      </w:r>
      <w:r>
        <w:rPr>
          <w:color w:val="00000A"/>
          <w:w w:val="105"/>
          <w:sz w:val="15"/>
        </w:rPr>
        <w:t>SELEZIONE</w:t>
      </w:r>
    </w:p>
    <w:p>
      <w:pPr>
        <w:pStyle w:val="BodyText"/>
        <w:spacing w:before="6" w:after="0"/>
        <w:rPr>
          <w:sz w:val="7"/>
        </w:rPr>
      </w:pPr>
      <w:r>
        <w:rPr>
          <w:sz w:val="7"/>
        </w:rPr>
      </w:r>
    </w:p>
    <w:tbl>
      <w:tblPr>
        <w:tblW w:w="9079" w:type="dxa"/>
        <w:jc w:val="left"/>
        <w:tblInd w:w="64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483"/>
        <w:gridCol w:w="4595"/>
      </w:tblGrid>
      <w:tr>
        <w:trPr>
          <w:trHeight w:val="401" w:hRule="atLeast"/>
        </w:trPr>
        <w:tc>
          <w:tcPr>
            <w:tcW w:w="44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3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Rispetto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tutti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i</w:t>
            </w:r>
            <w:r>
              <w:rPr>
                <w:rFonts w:eastAsia="Times New Roman"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criteri</w:t>
            </w:r>
            <w:r>
              <w:rPr>
                <w:rFonts w:eastAsia="Times New Roman"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selezione</w:t>
            </w:r>
            <w:r>
              <w:rPr>
                <w:rFonts w:eastAsia="Times New Roman"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richiesti</w:t>
            </w:r>
          </w:p>
        </w:tc>
        <w:tc>
          <w:tcPr>
            <w:tcW w:w="4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3" w:after="0"/>
              <w:ind w:hanging="0" w:left="91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</w:t>
            </w:r>
          </w:p>
        </w:tc>
      </w:tr>
      <w:tr>
        <w:trPr>
          <w:trHeight w:val="401" w:hRule="atLeast"/>
        </w:trPr>
        <w:tc>
          <w:tcPr>
            <w:tcW w:w="44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6" w:after="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Soddisfa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criteri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selezione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richiesti:</w:t>
            </w:r>
          </w:p>
        </w:tc>
        <w:tc>
          <w:tcPr>
            <w:tcW w:w="4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6" w:after="0"/>
              <w:ind w:hanging="0" w:left="91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</w:tc>
      </w:tr>
    </w:tbl>
    <w:p>
      <w:pPr>
        <w:pStyle w:val="BodyText"/>
        <w:rPr>
          <w:sz w:val="28"/>
        </w:rPr>
      </w:pPr>
      <w:r>
        <w:rPr>
          <w:sz w:val="28"/>
        </w:rPr>
      </w:r>
    </w:p>
    <w:p>
      <w:pPr>
        <w:pStyle w:val="Normal"/>
        <w:spacing w:before="101" w:after="0"/>
        <w:ind w:hanging="0" w:left="652"/>
        <w:rPr>
          <w:sz w:val="15"/>
        </w:rPr>
      </w:pPr>
      <w:r>
        <w:rPr>
          <w:color w:val="00000A"/>
          <w:w w:val="105"/>
          <w:sz w:val="15"/>
        </w:rPr>
        <w:t>A</w:t>
      </w:r>
      <w:r>
        <w:rPr>
          <w:w w:val="105"/>
          <w:sz w:val="15"/>
        </w:rPr>
        <w:t>: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IDONEITÀ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(Articolo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6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a)</w:t>
      </w:r>
      <w:r>
        <w:rPr>
          <w:w w:val="105"/>
          <w:sz w:val="15"/>
        </w:rPr>
        <w:t>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Codice)</w:t>
      </w:r>
    </w:p>
    <w:p>
      <w:pPr>
        <w:pStyle w:val="BodyText"/>
        <w:spacing w:before="9" w:after="0"/>
        <w:rPr>
          <w:sz w:val="27"/>
        </w:rPr>
      </w:pPr>
      <w:r>
        <w:rPr>
          <w:sz w:val="27"/>
        </w:rPr>
        <mc:AlternateContent>
          <mc:Choice Requires="wps">
            <w:drawing>
              <wp:anchor behindDoc="1" distT="0" distB="0" distL="0" distR="0" simplePos="0" locked="0" layoutInCell="0" allowOverlap="1" relativeHeight="90">
                <wp:simplePos x="0" y="0"/>
                <wp:positionH relativeFrom="page">
                  <wp:posOffset>1042670</wp:posOffset>
                </wp:positionH>
                <wp:positionV relativeFrom="paragraph">
                  <wp:posOffset>227330</wp:posOffset>
                </wp:positionV>
                <wp:extent cx="5777865" cy="247650"/>
                <wp:effectExtent l="0" t="2540" r="0" b="2540"/>
                <wp:wrapTopAndBottom/>
                <wp:docPr id="45" name="Cornice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000" cy="24768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445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auto" w:line="247" w:before="26" w:after="0"/>
                              <w:ind w:hanging="0"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20" path="m0,0l-2147483645,0l-2147483645,-2147483646l0,-2147483646xe" fillcolor="#bfbfbf" stroked="t" o:allowincell="f" style="position:absolute;margin-left:82.1pt;margin-top:17.9pt;width:454.9pt;height:19.45pt;mso-wrap-style:square;v-text-anchor:top;mso-position-horizontal-relative:page">
                <v:fill o:detectmouseclick="t" type="solid" color2="#404040"/>
                <v:stroke color="#00000a" weight="4320" joinstyle="round" endcap="flat"/>
                <v:textbox>
                  <w:txbxContent>
                    <w:p>
                      <w:pPr>
                        <w:pStyle w:val="Contenutocornice"/>
                        <w:spacing w:lineRule="auto" w:line="247" w:before="26" w:after="0"/>
                        <w:ind w:hanging="0"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7" w:after="0"/>
        <w:rPr>
          <w:sz w:val="7"/>
        </w:rPr>
      </w:pPr>
      <w:r>
        <w:rPr>
          <w:sz w:val="7"/>
        </w:rPr>
      </w:r>
    </w:p>
    <w:tbl>
      <w:tblPr>
        <w:tblW w:w="9043" w:type="dxa"/>
        <w:jc w:val="left"/>
        <w:tblInd w:w="64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0"/>
      </w:tblGrid>
      <w:tr>
        <w:trPr>
          <w:trHeight w:val="402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5" w:after="0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Idoneità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5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</w:t>
            </w:r>
          </w:p>
        </w:tc>
      </w:tr>
    </w:tbl>
    <w:p>
      <w:pPr>
        <w:sectPr>
          <w:footerReference w:type="even" r:id="rId32"/>
          <w:footerReference w:type="default" r:id="rId33"/>
          <w:footerReference w:type="first" r:id="rId34"/>
          <w:footnotePr>
            <w:numFmt w:val="decimal"/>
          </w:footnotePr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tbl>
      <w:tblPr>
        <w:tblW w:w="9043" w:type="dxa"/>
        <w:jc w:val="left"/>
        <w:tblInd w:w="64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0"/>
      </w:tblGrid>
      <w:tr>
        <w:trPr>
          <w:trHeight w:val="1355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40" w:before="123" w:after="0"/>
              <w:ind w:hanging="276" w:left="364" w:right="93"/>
              <w:jc w:val="both"/>
              <w:rPr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>1)</w:t>
            </w:r>
            <w:r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Iscrizione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un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registro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professionale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commerciale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tenuto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nello</w:t>
            </w:r>
            <w:r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Stato</w:t>
            </w:r>
            <w:r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membro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stabilimento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</w:t>
            </w:r>
            <w:r>
              <w:rPr>
                <w:color w:val="00000A"/>
                <w:w w:val="105"/>
                <w:position w:val="5"/>
                <w:sz w:val="10"/>
              </w:rPr>
              <w:t>26</w:t>
            </w:r>
            <w:r>
              <w:rPr>
                <w:color w:val="00000A"/>
                <w:w w:val="105"/>
                <w:sz w:val="14"/>
              </w:rPr>
              <w:t>)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un’attività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anche</w:t>
            </w:r>
            <w:r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non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coincidente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con</w:t>
            </w:r>
            <w:r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l’oggetto</w:t>
            </w:r>
            <w:r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dell’appalto</w:t>
            </w:r>
          </w:p>
          <w:p>
            <w:pPr>
              <w:pStyle w:val="TableParagraph"/>
              <w:widowControl w:val="false"/>
              <w:spacing w:before="1" w:after="0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spacing w:lineRule="auto" w:line="252"/>
              <w:ind w:hanging="0" w:left="364" w:right="114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elettronicamente,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5" w:after="0"/>
              <w:rPr>
                <w:sz w:val="14"/>
              </w:rPr>
            </w:pPr>
            <w:r>
              <w:rPr>
                <w:color w:val="00000A"/>
                <w:w w:val="155"/>
                <w:sz w:val="14"/>
              </w:rPr>
              <w:t>[………….…]</w:t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spacing w:before="6" w:after="0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spacing w:lineRule="auto" w:line="252"/>
              <w:ind w:hanging="0" w:left="88" w:right="34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documentazione):</w:t>
            </w:r>
          </w:p>
          <w:p>
            <w:pPr>
              <w:pStyle w:val="TableParagraph"/>
              <w:widowControl w:val="false"/>
              <w:spacing w:before="118" w:after="0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[…………][……..…][…………]</w:t>
            </w:r>
          </w:p>
        </w:tc>
      </w:tr>
      <w:tr>
        <w:trPr>
          <w:trHeight w:val="1981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3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 xml:space="preserve">2) </w:t>
            </w:r>
            <w:r>
              <w:rPr>
                <w:rFonts w:eastAsia="Times New Roman" w:ascii="Arial" w:hAnsi="Arial"/>
                <w:b/>
                <w:color w:val="00000A"/>
                <w:spacing w:val="1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Per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gli</w:t>
            </w:r>
            <w:r>
              <w:rPr>
                <w:rFonts w:eastAsia="Times New Roman"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appalti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servizi, forniture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e</w:t>
            </w:r>
            <w:r>
              <w:rPr>
                <w:rFonts w:eastAsia="Times New Roman"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lavori:</w:t>
            </w:r>
          </w:p>
          <w:p>
            <w:pPr>
              <w:pStyle w:val="TableParagraph"/>
              <w:widowControl w:val="false"/>
              <w:spacing w:before="7" w:after="0"/>
              <w:ind w:hanging="0" w:left="0"/>
              <w:rPr>
                <w:sz w:val="15"/>
              </w:rPr>
            </w:pPr>
            <w:r>
              <w:rPr>
                <w:sz w:val="15"/>
              </w:rPr>
            </w:r>
          </w:p>
          <w:p>
            <w:pPr>
              <w:pStyle w:val="TableParagraph"/>
              <w:widowControl w:val="false"/>
              <w:spacing w:lineRule="auto" w:line="252"/>
              <w:ind w:hanging="0" w:left="364" w:right="168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richiesta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una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particolare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autorizzazione</w:t>
            </w:r>
            <w:r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appartenenza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una particolare </w:t>
            </w:r>
            <w:r>
              <w:rPr>
                <w:w w:val="105"/>
                <w:sz w:val="14"/>
              </w:rPr>
              <w:t xml:space="preserve">organizzazione (elenchi, albi, ecc.) per </w:t>
            </w:r>
            <w:r>
              <w:rPr>
                <w:color w:val="00000A"/>
                <w:w w:val="105"/>
                <w:sz w:val="14"/>
              </w:rPr>
              <w:t>poter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prestare il servizio di cui trattasi nel paese di stabilimento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dell'operatore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economico?</w:t>
            </w:r>
          </w:p>
          <w:p>
            <w:pPr>
              <w:pStyle w:val="TableParagraph"/>
              <w:widowControl w:val="false"/>
              <w:spacing w:before="7" w:after="0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spacing w:lineRule="auto" w:line="252"/>
              <w:ind w:hanging="0" w:left="88" w:right="269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elettronicamente,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0"/>
              <w:rPr>
                <w:sz w:val="19"/>
              </w:rPr>
            </w:pPr>
            <w:r>
              <w:rPr>
                <w:sz w:val="19"/>
              </w:rPr>
            </w:r>
          </w:p>
          <w:p>
            <w:pPr>
              <w:pStyle w:val="TableParagraph"/>
              <w:widowControl w:val="false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>
            <w:pPr>
              <w:pStyle w:val="TableParagraph"/>
              <w:widowControl w:val="false"/>
              <w:spacing w:before="8" w:after="0"/>
              <w:ind w:hanging="0" w:left="0"/>
              <w:rPr>
                <w:sz w:val="15"/>
              </w:rPr>
            </w:pPr>
            <w:r>
              <w:rPr>
                <w:sz w:val="15"/>
              </w:rPr>
            </w:r>
          </w:p>
          <w:p>
            <w:pPr>
              <w:pStyle w:val="TableParagraph"/>
              <w:widowControl w:val="false"/>
              <w:spacing w:lineRule="auto" w:line="252"/>
              <w:ind w:hanging="0" w:left="88" w:right="57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In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caso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affermativo,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specificare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l'operatore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dispone: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15"/>
                <w:sz w:val="14"/>
              </w:rPr>
              <w:t>…]</w:t>
            </w:r>
            <w:r>
              <w:rPr>
                <w:color w:val="00000A"/>
                <w:spacing w:val="-2"/>
                <w:w w:val="11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>
            <w:pPr>
              <w:pStyle w:val="TableParagraph"/>
              <w:widowControl w:val="false"/>
              <w:spacing w:lineRule="auto" w:line="252" w:before="2" w:after="0"/>
              <w:ind w:hanging="0" w:left="88" w:right="34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documentazione):</w:t>
            </w:r>
          </w:p>
          <w:p>
            <w:pPr>
              <w:pStyle w:val="TableParagraph"/>
              <w:widowControl w:val="false"/>
              <w:spacing w:before="113" w:after="0"/>
              <w:rPr>
                <w:sz w:val="14"/>
              </w:rPr>
            </w:pPr>
            <w:r>
              <w:rPr>
                <w:color w:val="00000A"/>
                <w:w w:val="155"/>
                <w:sz w:val="14"/>
              </w:rPr>
              <w:t>[…………][……….…][…………]</w:t>
            </w:r>
          </w:p>
        </w:tc>
      </w:tr>
    </w:tbl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" w:after="0"/>
        <w:rPr>
          <w:sz w:val="15"/>
        </w:rPr>
      </w:pPr>
      <w:r>
        <w:rPr>
          <w:sz w:val="15"/>
        </w:rPr>
        <mc:AlternateContent>
          <mc:Choice Requires="wps">
            <w:drawing>
              <wp:anchor behindDoc="1" distT="0" distB="0" distL="0" distR="0" simplePos="0" locked="0" layoutInCell="0" allowOverlap="1" relativeHeight="92">
                <wp:simplePos x="0" y="0"/>
                <wp:positionH relativeFrom="page">
                  <wp:posOffset>1112520</wp:posOffset>
                </wp:positionH>
                <wp:positionV relativeFrom="paragraph">
                  <wp:posOffset>133350</wp:posOffset>
                </wp:positionV>
                <wp:extent cx="1784350" cy="12065"/>
                <wp:effectExtent l="0" t="0" r="0" b="0"/>
                <wp:wrapTopAndBottom/>
                <wp:docPr id="48" name="Immagine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520" cy="1224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13" path="m0,0l-2147483645,0l-2147483645,-2147483646l0,-2147483646xe" fillcolor="#00000a" stroked="f" o:allowincell="f" style="position:absolute;margin-left:87.6pt;margin-top:10.5pt;width:140.45pt;height:0.9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sectPr>
          <w:footerReference w:type="even" r:id="rId35"/>
          <w:footerReference w:type="default" r:id="rId36"/>
          <w:footerReference w:type="first" r:id="rId37"/>
          <w:footnotePr>
            <w:numFmt w:val="decimal"/>
          </w:footnotePr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252" w:before="67" w:after="0"/>
        <w:ind w:hanging="276" w:left="927" w:right="857"/>
        <w:rPr>
          <w:rFonts w:ascii="Arial" w:hAnsi="Arial"/>
          <w:b/>
          <w:sz w:val="11"/>
        </w:rPr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26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eastAsia="Times New Roman"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Conformemente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all'elenco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dell'allegato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XI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direttiva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2014/24/UE;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gli operatori</w:t>
      </w:r>
      <w:r>
        <w:rPr>
          <w:rFonts w:eastAsia="Times New Roman"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economici</w:t>
      </w:r>
      <w:r>
        <w:rPr>
          <w:rFonts w:eastAsia="Times New Roman"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di</w:t>
      </w:r>
      <w:r>
        <w:rPr>
          <w:rFonts w:eastAsia="Times New Roman" w:ascii="Arial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taluni</w:t>
      </w:r>
      <w:r>
        <w:rPr>
          <w:rFonts w:eastAsia="Times New Roman"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Stati membri</w:t>
      </w:r>
      <w:r>
        <w:rPr>
          <w:rFonts w:eastAsia="Times New Roman"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potrebbero</w:t>
      </w:r>
      <w:r>
        <w:rPr>
          <w:rFonts w:eastAsia="Times New Roman"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dover</w:t>
      </w:r>
      <w:r>
        <w:rPr>
          <w:rFonts w:eastAsia="Times New Roman"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soddisfare</w:t>
      </w:r>
      <w:r>
        <w:rPr>
          <w:rFonts w:eastAsia="Times New Roman"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altri</w:t>
      </w:r>
      <w:r>
        <w:rPr>
          <w:rFonts w:eastAsia="Times New Roman"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requisiti</w:t>
      </w:r>
      <w:r>
        <w:rPr>
          <w:rFonts w:eastAsia="Times New Roman"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previsti</w:t>
      </w:r>
      <w:r>
        <w:rPr>
          <w:rFonts w:eastAsia="Times New Roman" w:ascii="Arial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nello</w:t>
      </w:r>
      <w:r>
        <w:rPr>
          <w:rFonts w:eastAsia="Times New Roman"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stesso allegato.</w:t>
      </w:r>
    </w:p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spacing w:before="2" w:after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Normal"/>
        <w:ind w:hanging="0" w:left="887" w:right="1095"/>
        <w:jc w:val="center"/>
        <w:rPr>
          <w:sz w:val="15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93">
                <wp:simplePos x="0" y="0"/>
                <wp:positionH relativeFrom="page">
                  <wp:posOffset>1042670</wp:posOffset>
                </wp:positionH>
                <wp:positionV relativeFrom="paragraph">
                  <wp:posOffset>188595</wp:posOffset>
                </wp:positionV>
                <wp:extent cx="5777865" cy="246380"/>
                <wp:effectExtent l="0" t="2540" r="0" b="2540"/>
                <wp:wrapTopAndBottom/>
                <wp:docPr id="51" name="Cornice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000" cy="2462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445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auto" w:line="247" w:before="26" w:after="0"/>
                              <w:ind w:hanging="0"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23" path="m0,0l-2147483645,0l-2147483645,-2147483646l0,-2147483646xe" fillcolor="#bfbfbf" stroked="t" o:allowincell="f" style="position:absolute;margin-left:82.1pt;margin-top:14.85pt;width:454.9pt;height:19.35pt;mso-wrap-style:square;v-text-anchor:top;mso-position-horizontal-relative:page">
                <v:fill o:detectmouseclick="t" type="solid" color2="#404040"/>
                <v:stroke color="#00000a" weight="4320" joinstyle="round" endcap="flat"/>
                <v:textbox>
                  <w:txbxContent>
                    <w:p>
                      <w:pPr>
                        <w:pStyle w:val="Contenutocornice"/>
                        <w:spacing w:lineRule="auto" w:line="247" w:before="26" w:after="0"/>
                        <w:ind w:hanging="0"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color w:val="00000A"/>
          <w:spacing w:val="-1"/>
          <w:w w:val="105"/>
          <w:sz w:val="14"/>
        </w:rPr>
        <w:t>B:</w:t>
      </w:r>
      <w:r>
        <w:rPr>
          <w:color w:val="00000A"/>
          <w:spacing w:val="-4"/>
          <w:w w:val="105"/>
          <w:sz w:val="14"/>
        </w:rPr>
        <w:t xml:space="preserve"> </w:t>
      </w:r>
      <w:r>
        <w:rPr>
          <w:color w:val="00000A"/>
          <w:spacing w:val="-1"/>
          <w:w w:val="105"/>
          <w:sz w:val="14"/>
        </w:rPr>
        <w:t>CAPACITÀ</w:t>
      </w:r>
      <w:r>
        <w:rPr>
          <w:color w:val="00000A"/>
          <w:spacing w:val="-4"/>
          <w:w w:val="105"/>
          <w:sz w:val="14"/>
        </w:rPr>
        <w:t xml:space="preserve"> </w:t>
      </w:r>
      <w:r>
        <w:rPr>
          <w:color w:val="00000A"/>
          <w:spacing w:val="-1"/>
          <w:w w:val="105"/>
          <w:sz w:val="14"/>
        </w:rPr>
        <w:t>ECONOMICA</w:t>
      </w:r>
      <w:r>
        <w:rPr>
          <w:color w:val="00000A"/>
          <w:spacing w:val="-9"/>
          <w:w w:val="105"/>
          <w:sz w:val="14"/>
        </w:rPr>
        <w:t xml:space="preserve"> </w:t>
      </w:r>
      <w:r>
        <w:rPr>
          <w:color w:val="00000A"/>
          <w:spacing w:val="-1"/>
          <w:w w:val="105"/>
          <w:sz w:val="14"/>
        </w:rPr>
        <w:t>E</w:t>
      </w:r>
      <w:r>
        <w:rPr>
          <w:color w:val="00000A"/>
          <w:spacing w:val="-5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FINANZIARIA</w:t>
      </w:r>
      <w:r>
        <w:rPr>
          <w:color w:val="00000A"/>
          <w:spacing w:val="-10"/>
          <w:w w:val="105"/>
          <w:sz w:val="14"/>
        </w:rPr>
        <w:t xml:space="preserve"> </w:t>
      </w:r>
      <w:r>
        <w:rPr>
          <w:w w:val="105"/>
          <w:sz w:val="14"/>
        </w:rPr>
        <w:t>(</w:t>
      </w:r>
      <w:r>
        <w:rPr>
          <w:w w:val="105"/>
          <w:sz w:val="15"/>
        </w:rPr>
        <w:t>Articolo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3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b)</w:t>
      </w:r>
      <w:r>
        <w:rPr>
          <w:w w:val="105"/>
          <w:sz w:val="15"/>
        </w:rPr>
        <w:t>,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Codice)</w:t>
      </w:r>
    </w:p>
    <w:p>
      <w:pPr>
        <w:pStyle w:val="BodyText"/>
        <w:spacing w:before="10" w:after="0"/>
        <w:rPr>
          <w:sz w:val="7"/>
        </w:rPr>
      </w:pPr>
      <w:r>
        <w:rPr>
          <w:sz w:val="7"/>
        </w:rPr>
      </w:r>
    </w:p>
    <w:tbl>
      <w:tblPr>
        <w:tblW w:w="9043" w:type="dxa"/>
        <w:jc w:val="left"/>
        <w:tblInd w:w="64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0"/>
      </w:tblGrid>
      <w:tr>
        <w:trPr>
          <w:trHeight w:val="400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3" w:after="0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economica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finanziaria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3" w:after="0"/>
              <w:rPr>
                <w:rFonts w:ascii="Arial" w:hAnsi="Arial"/>
                <w:b/>
                <w:i/>
                <w:i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</w:t>
            </w:r>
            <w:r>
              <w:rPr>
                <w:rFonts w:eastAsia="Times New Roman" w:ascii="Arial" w:hAnsi="Arial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>
        <w:trPr>
          <w:trHeight w:val="5318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123" w:after="0"/>
              <w:ind w:hanging="204" w:left="292" w:right="194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 xml:space="preserve">1a) Il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fatturato globale </w:t>
            </w:r>
            <w:r>
              <w:rPr>
                <w:color w:val="00000A"/>
                <w:w w:val="105"/>
                <w:sz w:val="14"/>
              </w:rPr>
              <w:t>maturato nel triennio precedente a quello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indizione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procedura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il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seguente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(art.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100,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comma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11,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Codice):</w:t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spacing w:before="4" w:after="0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e</w:t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spacing w:lineRule="auto" w:line="247" w:before="98" w:after="0"/>
              <w:ind w:hanging="0" w:left="88" w:right="94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(per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gli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appalti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lavori</w:t>
            </w:r>
            <w:r>
              <w:rPr>
                <w:rFonts w:eastAsia="Times New Roman"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importo</w:t>
            </w:r>
            <w:r>
              <w:rPr>
                <w:rFonts w:eastAsia="Times New Roman" w:ascii="Arial" w:hAnsi="Arial"/>
                <w:b/>
                <w:color w:val="00000A"/>
                <w:spacing w:val="-1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pari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o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superiore</w:t>
            </w:r>
            <w:r>
              <w:rPr>
                <w:rFonts w:eastAsia="Times New Roman"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ai</w:t>
            </w:r>
            <w:r>
              <w:rPr>
                <w:rFonts w:eastAsia="Times New Roman"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20</w:t>
            </w:r>
            <w:r>
              <w:rPr>
                <w:rFonts w:eastAsia="Times New Roman"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milioni</w:t>
            </w:r>
            <w:r>
              <w:rPr>
                <w:rFonts w:eastAsia="Times New Roman"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Euro):</w:t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94" w:leader="none"/>
              </w:tabs>
              <w:spacing w:lineRule="auto" w:line="252" w:before="93" w:after="0"/>
              <w:ind w:hanging="204" w:left="292" w:right="93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l’operatore economico fornisce i parametri economico-finanziari</w:t>
            </w:r>
            <w:r>
              <w:rPr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significativi richiesti, certificati da società di revisione ovvero da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altri soggetti preposti che si affianchino alle valutazioni tecniche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proprie dell'organismo di certificazione, da cui emerga in modo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inequivoco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l’esposizione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finanziaria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dell’operatore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momento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in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cui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partecipa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a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una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gara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appalto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(art.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103,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comma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1,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lett.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a, del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Codice)</w:t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spacing w:before="93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in</w:t>
            </w:r>
            <w:r>
              <w:rPr>
                <w:rFonts w:eastAsia="Times New Roman"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alternativa</w:t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94" w:leader="none"/>
              </w:tabs>
              <w:spacing w:lineRule="auto" w:line="252" w:before="99" w:after="0"/>
              <w:ind w:hanging="204" w:left="292" w:right="91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l’operatore economico possiede un volume d'affari in lavori pari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 due volte l'importo a base di gara, che l’operatore economico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deve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aver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realizzato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nei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migliori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cinque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dei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dieci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anni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antecedenti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alla data di pubblicazione del bando (art. 103, comma 1, lett. a,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5" w:after="0"/>
              <w:rPr>
                <w:sz w:val="14"/>
              </w:rPr>
            </w:pPr>
            <w:r>
              <w:rPr>
                <w:color w:val="00000A"/>
                <w:spacing w:val="-1"/>
                <w:w w:val="115"/>
                <w:sz w:val="14"/>
              </w:rPr>
              <w:t>Fatturato</w:t>
            </w:r>
            <w:r>
              <w:rPr>
                <w:color w:val="00000A"/>
                <w:spacing w:val="-9"/>
                <w:w w:val="115"/>
                <w:sz w:val="14"/>
              </w:rPr>
              <w:t xml:space="preserve"> </w:t>
            </w:r>
            <w:r>
              <w:rPr>
                <w:color w:val="00000A"/>
                <w:w w:val="115"/>
                <w:sz w:val="14"/>
              </w:rPr>
              <w:t>globale</w:t>
            </w:r>
            <w:r>
              <w:rPr>
                <w:color w:val="00000A"/>
                <w:spacing w:val="-6"/>
                <w:w w:val="115"/>
                <w:sz w:val="14"/>
              </w:rPr>
              <w:t xml:space="preserve"> </w:t>
            </w:r>
            <w:r>
              <w:rPr>
                <w:color w:val="00000A"/>
                <w:w w:val="125"/>
                <w:sz w:val="14"/>
              </w:rPr>
              <w:t>[……]</w:t>
            </w:r>
            <w:r>
              <w:rPr>
                <w:color w:val="00000A"/>
                <w:spacing w:val="-11"/>
                <w:w w:val="125"/>
                <w:sz w:val="14"/>
              </w:rPr>
              <w:t xml:space="preserve"> </w:t>
            </w:r>
            <w:r>
              <w:rPr>
                <w:color w:val="00000A"/>
                <w:w w:val="115"/>
                <w:sz w:val="14"/>
              </w:rPr>
              <w:t>[…]</w:t>
            </w:r>
            <w:r>
              <w:rPr>
                <w:color w:val="00000A"/>
                <w:spacing w:val="-8"/>
                <w:w w:val="115"/>
                <w:sz w:val="14"/>
              </w:rPr>
              <w:t xml:space="preserve"> </w:t>
            </w:r>
            <w:r>
              <w:rPr>
                <w:color w:val="00000A"/>
                <w:w w:val="115"/>
                <w:sz w:val="14"/>
              </w:rPr>
              <w:t>valuta</w:t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spacing w:before="2" w:after="0"/>
              <w:ind w:hanging="0" w:left="0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widowControl w:val="false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>
            <w:pPr>
              <w:pStyle w:val="TableParagraph"/>
              <w:widowControl w:val="false"/>
              <w:spacing w:before="125" w:after="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parametri</w:t>
            </w:r>
          </w:p>
          <w:p>
            <w:pPr>
              <w:pStyle w:val="TableParagraph"/>
              <w:widowControl w:val="false"/>
              <w:spacing w:before="127" w:after="0"/>
              <w:ind w:hanging="0" w:left="129"/>
              <w:rPr>
                <w:sz w:val="14"/>
              </w:rPr>
            </w:pPr>
            <w:r>
              <w:rPr>
                <w:color w:val="00000A"/>
                <w:w w:val="135"/>
                <w:sz w:val="14"/>
              </w:rPr>
              <w:t>•</w:t>
            </w:r>
            <w:r>
              <w:rPr>
                <w:color w:val="00000A"/>
                <w:spacing w:val="43"/>
                <w:w w:val="135"/>
                <w:sz w:val="14"/>
              </w:rPr>
              <w:t xml:space="preserve"> </w:t>
            </w:r>
            <w:r>
              <w:rPr>
                <w:color w:val="00000A"/>
                <w:w w:val="135"/>
                <w:sz w:val="14"/>
              </w:rPr>
              <w:t xml:space="preserve">[……….…] </w:t>
            </w:r>
            <w:r>
              <w:rPr>
                <w:color w:val="00000A"/>
                <w:spacing w:val="1"/>
                <w:w w:val="135"/>
                <w:sz w:val="14"/>
              </w:rPr>
              <w:t xml:space="preserve"> </w:t>
            </w:r>
            <w:r>
              <w:rPr>
                <w:color w:val="00000A"/>
                <w:w w:val="135"/>
                <w:sz w:val="14"/>
              </w:rPr>
              <w:t>•</w:t>
            </w:r>
            <w:r>
              <w:rPr>
                <w:color w:val="00000A"/>
                <w:spacing w:val="37"/>
                <w:w w:val="135"/>
                <w:sz w:val="14"/>
              </w:rPr>
              <w:t xml:space="preserve"> </w:t>
            </w:r>
            <w:r>
              <w:rPr>
                <w:color w:val="00000A"/>
                <w:w w:val="135"/>
                <w:sz w:val="14"/>
              </w:rPr>
              <w:t>[……….…]</w:t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spacing w:before="11" w:after="0"/>
              <w:ind w:hanging="0" w:left="0"/>
              <w:rPr>
                <w:sz w:val="15"/>
              </w:rPr>
            </w:pPr>
            <w:r>
              <w:rPr>
                <w:sz w:val="15"/>
              </w:rPr>
            </w:r>
          </w:p>
          <w:p>
            <w:pPr>
              <w:pStyle w:val="TableParagraph"/>
              <w:widowControl w:val="false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753" w:leader="dot"/>
              </w:tabs>
              <w:spacing w:lineRule="auto" w:line="427" w:before="125" w:after="0"/>
              <w:ind w:hanging="0" w:left="88" w:right="2763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il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volume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affari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rFonts w:ascii="Times New Roman" w:hAnsi="Times New Roman"/>
                <w:color w:val="00000A"/>
                <w:w w:val="105"/>
                <w:sz w:val="14"/>
              </w:rPr>
              <w:tab/>
            </w:r>
            <w:r>
              <w:rPr>
                <w:color w:val="00000A"/>
                <w:w w:val="105"/>
                <w:sz w:val="14"/>
              </w:rPr>
              <w:t>] valuta</w:t>
            </w:r>
          </w:p>
        </w:tc>
      </w:tr>
      <w:tr>
        <w:trPr>
          <w:trHeight w:val="738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125" w:after="0"/>
              <w:ind w:hanging="0" w:left="88" w:right="92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 le informazioni relative al fatturato globale non sono disponibili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 tutto il periodo richiesto, indicare la data di costituzione o di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avvio delle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attività dell'operatore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5" w:after="0"/>
              <w:rPr>
                <w:sz w:val="14"/>
              </w:rPr>
            </w:pPr>
            <w:r>
              <w:rPr>
                <w:color w:val="00000A"/>
                <w:w w:val="145"/>
                <w:sz w:val="14"/>
              </w:rPr>
              <w:t>[……]</w:t>
            </w:r>
          </w:p>
        </w:tc>
      </w:tr>
      <w:tr>
        <w:trPr>
          <w:trHeight w:val="1641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123" w:after="0"/>
              <w:ind w:hanging="204" w:left="292" w:right="203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1b)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quanto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riguarda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gli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eventuali</w:t>
            </w:r>
            <w:r>
              <w:rPr>
                <w:rFonts w:eastAsia="Times New Roman"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altri</w:t>
            </w:r>
            <w:r>
              <w:rPr>
                <w:rFonts w:eastAsia="Times New Roman"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requisiti</w:t>
            </w:r>
            <w:r>
              <w:rPr>
                <w:rFonts w:eastAsia="Times New Roman"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economici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o</w:t>
            </w:r>
            <w:r>
              <w:rPr>
                <w:rFonts w:eastAsia="Times New Roman"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 xml:space="preserve">finanziari </w:t>
            </w:r>
            <w:r>
              <w:rPr>
                <w:color w:val="00000A"/>
                <w:w w:val="105"/>
                <w:sz w:val="14"/>
              </w:rPr>
              <w:t>specificati nell'avviso o bando pertinente o nei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gara,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l'operatore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dichiara che:</w:t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spacing w:lineRule="auto" w:line="252" w:before="101" w:after="0"/>
              <w:ind w:hanging="0" w:left="88" w:right="48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eventualmente</w:t>
            </w:r>
            <w:r>
              <w:rPr>
                <w:rFonts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specificata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nell'avviso o bando pertinente o nei documenti di gara è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elettronicamente,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5" w:after="0"/>
              <w:rPr>
                <w:sz w:val="14"/>
              </w:rPr>
            </w:pPr>
            <w:r>
              <w:rPr>
                <w:color w:val="00000A"/>
                <w:w w:val="145"/>
                <w:sz w:val="14"/>
              </w:rPr>
              <w:t>[……]</w:t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spacing w:before="6" w:after="0"/>
              <w:ind w:hanging="0" w:left="0"/>
              <w:rPr>
                <w:sz w:val="23"/>
              </w:rPr>
            </w:pPr>
            <w:r>
              <w:rPr>
                <w:sz w:val="23"/>
              </w:rPr>
            </w:r>
          </w:p>
          <w:p>
            <w:pPr>
              <w:pStyle w:val="TableParagraph"/>
              <w:widowControl w:val="false"/>
              <w:spacing w:lineRule="auto" w:line="252"/>
              <w:ind w:hanging="0" w:left="88" w:right="34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documentazione):</w:t>
            </w:r>
          </w:p>
          <w:p>
            <w:pPr>
              <w:pStyle w:val="TableParagraph"/>
              <w:widowControl w:val="false"/>
              <w:spacing w:before="118" w:after="0"/>
              <w:rPr>
                <w:sz w:val="14"/>
              </w:rPr>
            </w:pPr>
            <w:r>
              <w:rPr>
                <w:color w:val="00000A"/>
                <w:w w:val="145"/>
                <w:sz w:val="14"/>
              </w:rPr>
              <w:t>[…………..][……….…][………..…]</w:t>
            </w:r>
          </w:p>
        </w:tc>
      </w:tr>
    </w:tbl>
    <w:p>
      <w:pPr>
        <w:pStyle w:val="BodyText"/>
        <w:spacing w:before="1" w:after="0"/>
        <w:rPr>
          <w:sz w:val="22"/>
        </w:rPr>
      </w:pPr>
      <w:r>
        <w:rPr>
          <w:sz w:val="22"/>
        </w:rPr>
      </w:r>
    </w:p>
    <w:p>
      <w:pPr>
        <w:pStyle w:val="Heading3"/>
        <w:rPr>
          <w:rFonts w:ascii="Arial" w:hAnsi="Arial"/>
          <w:sz w:val="11"/>
        </w:rPr>
      </w:pPr>
      <w:r>
        <w:rPr>
          <w:color w:val="00000A"/>
          <w:w w:val="105"/>
        </w:rPr>
        <w:t>C: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CAPACITÀ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TECNICHE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w w:val="105"/>
        </w:rPr>
        <w:t>PROFESSIONALI</w:t>
      </w:r>
      <w:r>
        <w:rPr>
          <w:spacing w:val="-6"/>
          <w:w w:val="105"/>
        </w:rPr>
        <w:t xml:space="preserve"> </w:t>
      </w:r>
      <w:r>
        <w:rPr>
          <w:w w:val="105"/>
          <w:sz w:val="14"/>
        </w:rPr>
        <w:t>(A</w:t>
      </w:r>
      <w:r>
        <w:rPr>
          <w:w w:val="105"/>
        </w:rPr>
        <w:t>rticolo</w:t>
      </w:r>
      <w:r>
        <w:rPr>
          <w:spacing w:val="-7"/>
          <w:w w:val="105"/>
        </w:rPr>
        <w:t xml:space="preserve"> </w:t>
      </w:r>
      <w:r>
        <w:rPr>
          <w:w w:val="105"/>
        </w:rPr>
        <w:t>100,</w:t>
      </w:r>
      <w:r>
        <w:rPr>
          <w:spacing w:val="-5"/>
          <w:w w:val="105"/>
        </w:rPr>
        <w:t xml:space="preserve"> </w:t>
      </w:r>
      <w:r>
        <w:rPr>
          <w:w w:val="105"/>
        </w:rPr>
        <w:t>comma</w:t>
      </w:r>
      <w:r>
        <w:rPr>
          <w:spacing w:val="-8"/>
          <w:w w:val="105"/>
        </w:rPr>
        <w:t xml:space="preserve"> </w:t>
      </w:r>
      <w:r>
        <w:rPr>
          <w:w w:val="105"/>
        </w:rPr>
        <w:t>1,</w:t>
      </w:r>
      <w:r>
        <w:rPr>
          <w:spacing w:val="-5"/>
          <w:w w:val="105"/>
        </w:rPr>
        <w:t xml:space="preserve"> </w:t>
      </w:r>
      <w:r>
        <w:rPr>
          <w:w w:val="105"/>
        </w:rPr>
        <w:t>lettera</w:t>
      </w:r>
      <w:r>
        <w:rPr>
          <w:spacing w:val="-7"/>
          <w:w w:val="105"/>
        </w:rPr>
        <w:t xml:space="preserve"> </w:t>
      </w:r>
      <w:r>
        <w:rPr>
          <w:rFonts w:ascii="Arial" w:hAnsi="Arial"/>
          <w:i/>
          <w:w w:val="105"/>
        </w:rPr>
        <w:t>c)</w:t>
      </w:r>
      <w:r>
        <w:rPr>
          <w:w w:val="105"/>
        </w:rPr>
        <w:t>,</w:t>
      </w:r>
      <w:r>
        <w:rPr>
          <w:spacing w:val="-7"/>
          <w:w w:val="105"/>
        </w:rPr>
        <w:t xml:space="preserve"> </w:t>
      </w:r>
      <w:r>
        <w:rPr>
          <w:w w:val="105"/>
        </w:rPr>
        <w:t>del</w:t>
      </w:r>
      <w:r>
        <w:rPr>
          <w:spacing w:val="-6"/>
          <w:w w:val="105"/>
        </w:rPr>
        <w:t xml:space="preserve"> </w:t>
      </w:r>
      <w:r>
        <w:rPr>
          <w:w w:val="105"/>
        </w:rPr>
        <w:t>Codice)</w:t>
      </w:r>
    </w:p>
    <w:p>
      <w:pPr>
        <w:pStyle w:val="BodyText"/>
        <w:spacing w:before="11" w:after="0"/>
        <w:rPr>
          <w:sz w:val="22"/>
        </w:rPr>
      </w:pPr>
      <w:r>
        <w:rPr>
          <w:sz w:val="22"/>
        </w:rPr>
        <mc:AlternateContent>
          <mc:Choice Requires="wps">
            <w:drawing>
              <wp:anchor behindDoc="1" distT="0" distB="0" distL="0" distR="0" simplePos="0" locked="0" layoutInCell="0" allowOverlap="1" relativeHeight="95">
                <wp:simplePos x="0" y="0"/>
                <wp:positionH relativeFrom="page">
                  <wp:posOffset>1042670</wp:posOffset>
                </wp:positionH>
                <wp:positionV relativeFrom="paragraph">
                  <wp:posOffset>192405</wp:posOffset>
                </wp:positionV>
                <wp:extent cx="5777865" cy="248920"/>
                <wp:effectExtent l="0" t="2540" r="0" b="2540"/>
                <wp:wrapTopAndBottom/>
                <wp:docPr id="52" name="Cornice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000" cy="24876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445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auto" w:line="247" w:before="27" w:after="0"/>
                              <w:ind w:hanging="0"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o nei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documenti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24" path="m0,0l-2147483645,0l-2147483645,-2147483646l0,-2147483646xe" fillcolor="#bfbfbf" stroked="t" o:allowincell="f" style="position:absolute;margin-left:82.1pt;margin-top:15.15pt;width:454.9pt;height:19.55pt;mso-wrap-style:square;v-text-anchor:top;mso-position-horizontal-relative:page">
                <v:fill o:detectmouseclick="t" type="solid" color2="#404040"/>
                <v:stroke color="#00000a" weight="4320" joinstyle="round" endcap="flat"/>
                <v:textbox>
                  <w:txbxContent>
                    <w:p>
                      <w:pPr>
                        <w:pStyle w:val="Contenutocornice"/>
                        <w:spacing w:lineRule="auto" w:line="247" w:before="27" w:after="0"/>
                        <w:ind w:hanging="0"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o nei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documenti di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10" w:after="0"/>
        <w:rPr>
          <w:sz w:val="7"/>
        </w:rPr>
      </w:pPr>
      <w:r>
        <w:rPr>
          <w:sz w:val="7"/>
        </w:rPr>
      </w:r>
    </w:p>
    <w:tbl>
      <w:tblPr>
        <w:tblW w:w="9043" w:type="dxa"/>
        <w:jc w:val="left"/>
        <w:tblInd w:w="64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0"/>
      </w:tblGrid>
      <w:tr>
        <w:trPr>
          <w:trHeight w:val="400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3" w:after="0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tecniche</w:t>
            </w:r>
            <w:r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3" w:after="0"/>
              <w:rPr>
                <w:rFonts w:ascii="Arial" w:hAnsi="Arial"/>
                <w:b/>
                <w:i/>
                <w:i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</w:t>
            </w:r>
            <w:r>
              <w:rPr>
                <w:rFonts w:eastAsia="Times New Roman" w:ascii="Arial" w:hAnsi="Arial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>
        <w:trPr>
          <w:trHeight w:val="789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40" w:before="123" w:after="0"/>
              <w:ind w:hanging="341" w:left="429" w:right="92"/>
              <w:rPr>
                <w:sz w:val="14"/>
              </w:rPr>
            </w:pPr>
            <w:r>
              <w:rPr>
                <w:w w:val="105"/>
                <w:sz w:val="14"/>
              </w:rPr>
              <w:t xml:space="preserve">1a) Unicamente per gli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 xml:space="preserve">appalti pubblici di lavori, </w:t>
            </w:r>
            <w:r>
              <w:rPr>
                <w:color w:val="00000A"/>
                <w:w w:val="105"/>
                <w:sz w:val="14"/>
              </w:rPr>
              <w:t>durante il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periodo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riferimento(</w:t>
            </w:r>
            <w:r>
              <w:rPr>
                <w:color w:val="00000A"/>
                <w:w w:val="105"/>
                <w:position w:val="5"/>
                <w:sz w:val="10"/>
              </w:rPr>
              <w:t>27</w:t>
            </w:r>
            <w:r>
              <w:rPr>
                <w:color w:val="00000A"/>
                <w:w w:val="105"/>
                <w:sz w:val="14"/>
              </w:rPr>
              <w:t>)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l'operatore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ha</w:t>
            </w:r>
            <w:r>
              <w:rPr>
                <w:rFonts w:eastAsia="Times New Roman"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eseguito</w:t>
            </w:r>
            <w:r>
              <w:rPr>
                <w:rFonts w:eastAsia="Times New Roman"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i</w:t>
            </w:r>
            <w:r>
              <w:rPr>
                <w:rFonts w:eastAsia="Times New Roman"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seguenti</w:t>
            </w:r>
            <w:r>
              <w:rPr>
                <w:rFonts w:eastAsia="Times New Roman"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lavori</w:t>
            </w:r>
            <w:r>
              <w:rPr>
                <w:rFonts w:eastAsia="Times New Roman" w:ascii="Arial" w:hAnsi="Arial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del tipo specificato</w:t>
            </w:r>
            <w:r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125" w:after="0"/>
              <w:ind w:hanging="0" w:left="88" w:right="14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Numero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anni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(periodo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specificato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nell'avviso 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bando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 nei documenti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gara):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[…]</w:t>
            </w:r>
          </w:p>
          <w:p>
            <w:pPr>
              <w:pStyle w:val="TableParagraph"/>
              <w:widowControl w:val="false"/>
              <w:rPr>
                <w:sz w:val="14"/>
              </w:rPr>
            </w:pPr>
            <w:r>
              <w:rPr>
                <w:color w:val="00000A"/>
                <w:w w:val="125"/>
                <w:sz w:val="14"/>
              </w:rPr>
              <w:t>Lavori:</w:t>
            </w:r>
            <w:r>
              <w:rPr>
                <w:color w:val="00000A"/>
                <w:spacing w:val="26"/>
                <w:w w:val="125"/>
                <w:sz w:val="14"/>
              </w:rPr>
              <w:t xml:space="preserve"> </w:t>
            </w:r>
            <w:r>
              <w:rPr>
                <w:color w:val="00000A"/>
                <w:w w:val="125"/>
                <w:sz w:val="14"/>
              </w:rPr>
              <w:t>[……]</w:t>
            </w:r>
          </w:p>
        </w:tc>
      </w:tr>
    </w:tbl>
    <w:p>
      <w:pPr>
        <w:pStyle w:val="BodyText"/>
        <w:spacing w:before="3" w:after="0"/>
        <w:rPr>
          <w:sz w:val="23"/>
        </w:rPr>
      </w:pPr>
      <w:r>
        <w:rPr>
          <w:sz w:val="23"/>
        </w:rPr>
        <mc:AlternateContent>
          <mc:Choice Requires="wps">
            <w:drawing>
              <wp:anchor behindDoc="1" distT="0" distB="0" distL="0" distR="0" simplePos="0" locked="0" layoutInCell="0" allowOverlap="1" relativeHeight="97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84350" cy="12065"/>
                <wp:effectExtent l="0" t="0" r="0" b="0"/>
                <wp:wrapTopAndBottom/>
                <wp:docPr id="53" name="Immagine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520" cy="1224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14" path="m0,0l-2147483645,0l-2147483645,-2147483646l0,-2147483646xe" fillcolor="#00000a" stroked="f" o:allowincell="f" style="position:absolute;margin-left:87.6pt;margin-top:15.1pt;width:140.45pt;height:0.9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sectPr>
          <w:footerReference w:type="even" r:id="rId38"/>
          <w:footerReference w:type="default" r:id="rId39"/>
          <w:footerReference w:type="first" r:id="rId40"/>
          <w:footnotePr>
            <w:numFmt w:val="decimal"/>
          </w:footnotePr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  <w:pStyle w:val="BodyText"/>
        <w:spacing w:before="76" w:after="0"/>
        <w:ind w:hanging="0" w:left="652"/>
        <w:rPr>
          <w:rFonts w:ascii="Arial" w:hAnsi="Arial"/>
          <w:sz w:val="11"/>
        </w:rPr>
      </w:pPr>
      <w:r>
        <w:rPr>
          <w:rFonts w:ascii="Times New Roman" w:hAnsi="Times New Roman"/>
          <w:color w:val="00000A"/>
          <w:w w:val="105"/>
        </w:rPr>
        <w:t>(</w:t>
      </w:r>
      <w:r>
        <w:rPr>
          <w:color w:val="00000A"/>
          <w:w w:val="105"/>
        </w:rPr>
        <w:t>27</w:t>
      </w:r>
      <w:r>
        <w:rPr>
          <w:rFonts w:ascii="Times New Roman" w:hAnsi="Times New Roman"/>
          <w:color w:val="00000A"/>
          <w:w w:val="105"/>
        </w:rPr>
        <w:t>)</w:t>
      </w:r>
      <w:r>
        <w:rPr>
          <w:rFonts w:ascii="Times New Roman" w:hAnsi="Times New Roman"/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amministrazioni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aggiudicatrici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possono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richiedere</w:t>
      </w:r>
      <w:r>
        <w:rPr>
          <w:rFonts w:ascii="Arial" w:hAnsi="Arial"/>
          <w:b/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fino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1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 xml:space="preserve">ammettere </w:t>
      </w:r>
      <w:r>
        <w:rPr>
          <w:color w:val="00000A"/>
          <w:w w:val="105"/>
        </w:rPr>
        <w:t>un'esperienza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risale a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più</w:t>
      </w:r>
      <w:r>
        <w:rPr>
          <w:rFonts w:ascii="Arial" w:hAnsi="Arial"/>
          <w:b/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prima.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tbl>
      <w:tblPr>
        <w:tblW w:w="9043" w:type="dxa"/>
        <w:jc w:val="left"/>
        <w:tblInd w:w="64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93"/>
        <w:gridCol w:w="1300"/>
        <w:gridCol w:w="910"/>
        <w:gridCol w:w="708"/>
        <w:gridCol w:w="1117"/>
        <w:gridCol w:w="392"/>
      </w:tblGrid>
      <w:tr>
        <w:trPr>
          <w:trHeight w:val="733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5" w:after="0"/>
              <w:ind w:hanging="0" w:left="0"/>
              <w:rPr>
                <w:sz w:val="15"/>
              </w:rPr>
            </w:pPr>
            <w:r>
              <w:rPr>
                <w:sz w:val="15"/>
              </w:rPr>
            </w:r>
          </w:p>
          <w:p>
            <w:pPr>
              <w:pStyle w:val="TableParagraph"/>
              <w:widowControl w:val="false"/>
              <w:spacing w:lineRule="auto" w:line="252"/>
              <w:ind w:hanging="0" w:left="88" w:right="354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sull'esecuzione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sul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risultato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soddisfacenti dei lavori più importanti è disponibile per via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elettronica,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7" w:after="0"/>
              <w:ind w:hanging="0" w:left="88" w:right="34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documentazione):</w:t>
            </w:r>
          </w:p>
          <w:p>
            <w:pPr>
              <w:pStyle w:val="TableParagraph"/>
              <w:widowControl w:val="false"/>
              <w:spacing w:before="118" w:after="0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[…………][………..…][……….…]</w:t>
            </w:r>
          </w:p>
        </w:tc>
      </w:tr>
      <w:tr>
        <w:trPr>
          <w:trHeight w:val="361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61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60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47" w:before="139" w:after="0"/>
              <w:ind w:hanging="0" w:left="88" w:right="94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(per</w:t>
            </w:r>
            <w:r>
              <w:rPr>
                <w:rFonts w:eastAsia="Times New Roman"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gli</w:t>
            </w:r>
            <w:r>
              <w:rPr>
                <w:rFonts w:eastAsia="Times New Roman"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appalti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lavori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importo</w:t>
            </w:r>
            <w:r>
              <w:rPr>
                <w:rFonts w:eastAsia="Times New Roman" w:ascii="Arial" w:hAnsi="Arial"/>
                <w:b/>
                <w:color w:val="00000A"/>
                <w:spacing w:val="-1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pari</w:t>
            </w:r>
            <w:r>
              <w:rPr>
                <w:rFonts w:eastAsia="Times New Roman"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o</w:t>
            </w:r>
            <w:r>
              <w:rPr>
                <w:rFonts w:eastAsia="Times New Roman"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superiore</w:t>
            </w:r>
            <w:r>
              <w:rPr>
                <w:rFonts w:eastAsia="Times New Roman"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a</w:t>
            </w:r>
            <w:r>
              <w:rPr>
                <w:rFonts w:eastAsia="Times New Roman"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100</w:t>
            </w:r>
            <w:r>
              <w:rPr>
                <w:rFonts w:eastAsia="Times New Roman"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milioni</w:t>
            </w:r>
            <w:r>
              <w:rPr>
                <w:rFonts w:eastAsia="Times New Roman"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euro):</w:t>
            </w:r>
          </w:p>
        </w:tc>
        <w:tc>
          <w:tcPr>
            <w:tcW w:w="4520" w:type="dxa"/>
            <w:gridSpan w:val="6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1028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141" w:after="0"/>
              <w:ind w:hanging="0" w:left="88" w:right="92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l’operatore economico fornisce prova di aver eseguito lavori per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entità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tipologia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compresi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nella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categoria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individuata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prevalente a quelli posti in appalto opportunamente certificati dalle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rispettive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stazioni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appaltanti,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tramite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presentazione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certificato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esecuzione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lavori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(art.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103,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comma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1,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lett. b,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  <w:gridSpan w:val="6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" w:after="0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753" w:leader="dot"/>
              </w:tabs>
              <w:spacing w:lineRule="atLeast" w:line="280" w:before="6" w:after="0"/>
              <w:ind w:hanging="0" w:left="88" w:right="343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lavori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rFonts w:ascii="Times New Roman" w:hAnsi="Times New Roman"/>
                <w:color w:val="00000A"/>
                <w:w w:val="105"/>
                <w:sz w:val="14"/>
              </w:rPr>
              <w:tab/>
            </w:r>
            <w:r>
              <w:rPr>
                <w:color w:val="00000A"/>
                <w:w w:val="105"/>
                <w:sz w:val="14"/>
              </w:rPr>
              <w:t>]</w:t>
            </w:r>
          </w:p>
        </w:tc>
      </w:tr>
      <w:tr>
        <w:trPr>
          <w:trHeight w:val="853" w:hRule="atLeast"/>
        </w:trPr>
        <w:tc>
          <w:tcPr>
            <w:tcW w:w="45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47" w:before="123" w:after="0"/>
              <w:ind w:hanging="416" w:left="503" w:right="30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1b)</w:t>
            </w:r>
            <w:r>
              <w:rPr>
                <w:color w:val="00000A"/>
                <w:spacing w:val="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Unicamente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gli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color w:val="00000A"/>
                <w:w w:val="105"/>
                <w:sz w:val="14"/>
              </w:rPr>
              <w:t>appalti</w:t>
            </w:r>
            <w:r>
              <w:rPr>
                <w:rFonts w:eastAsia="Times New Roman" w:ascii="Arial" w:hAnsi="Arial"/>
                <w:b/>
                <w:i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color w:val="00000A"/>
                <w:w w:val="105"/>
                <w:sz w:val="14"/>
              </w:rPr>
              <w:t>pubblici</w:t>
            </w:r>
            <w:r>
              <w:rPr>
                <w:rFonts w:eastAsia="Times New Roman" w:ascii="Arial" w:hAnsi="Arial"/>
                <w:b/>
                <w:i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color w:val="00000A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i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color w:val="00000A"/>
                <w:w w:val="105"/>
                <w:sz w:val="14"/>
              </w:rPr>
              <w:t>forniture</w:t>
            </w:r>
            <w:r>
              <w:rPr>
                <w:rFonts w:eastAsia="Times New Roman" w:ascii="Arial" w:hAnsi="Arial"/>
                <w:b/>
                <w:i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color w:val="00000A"/>
                <w:w w:val="105"/>
                <w:sz w:val="14"/>
              </w:rPr>
              <w:t>e</w:t>
            </w:r>
            <w:r>
              <w:rPr>
                <w:rFonts w:eastAsia="Times New Roman" w:ascii="Arial" w:hAnsi="Arial"/>
                <w:b/>
                <w:i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color w:val="00000A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i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color w:val="00000A"/>
                <w:w w:val="105"/>
                <w:sz w:val="14"/>
              </w:rPr>
              <w:t>servizi</w:t>
            </w:r>
            <w:r>
              <w:rPr>
                <w:color w:val="00000A"/>
                <w:w w:val="105"/>
                <w:sz w:val="14"/>
              </w:rPr>
              <w:t>:</w:t>
            </w:r>
          </w:p>
          <w:p>
            <w:pPr>
              <w:pStyle w:val="TableParagraph"/>
              <w:widowControl w:val="false"/>
              <w:spacing w:lineRule="auto" w:line="252" w:before="3" w:after="0"/>
              <w:ind w:hanging="0" w:left="503" w:right="181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di aver eseguito nel precedente triennio dalla data di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indizione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procedura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gara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contratti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analoghi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quello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 affidamento anche a favore di soggetti privati (art. 100,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comma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11, del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Codice):</w:t>
            </w:r>
          </w:p>
        </w:tc>
        <w:tc>
          <w:tcPr>
            <w:tcW w:w="4520" w:type="dxa"/>
            <w:gridSpan w:val="6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125" w:after="0"/>
              <w:ind w:hanging="0" w:left="88" w:right="14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Numero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anni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(periodo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specificato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nell'avviso 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bando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documenti di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gara):</w:t>
            </w:r>
          </w:p>
          <w:p>
            <w:pPr>
              <w:pStyle w:val="TableParagraph"/>
              <w:widowControl w:val="false"/>
              <w:spacing w:before="118" w:after="0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[……………..]</w:t>
            </w:r>
          </w:p>
        </w:tc>
      </w:tr>
      <w:tr>
        <w:trPr>
          <w:trHeight w:val="400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3" w:type="dxa"/>
            <w:vMerge w:val="restar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5" w:after="0"/>
              <w:ind w:hanging="0" w:left="8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Descrizione</w:t>
            </w:r>
          </w:p>
        </w:tc>
        <w:tc>
          <w:tcPr>
            <w:tcW w:w="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5" w:after="0"/>
              <w:ind w:hanging="0" w:left="84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importi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5" w:after="0"/>
              <w:ind w:hanging="0" w:left="84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date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5" w:after="0"/>
              <w:ind w:hanging="0" w:left="84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destinatari</w:t>
            </w:r>
          </w:p>
        </w:tc>
        <w:tc>
          <w:tcPr>
            <w:tcW w:w="392" w:type="dxa"/>
            <w:vMerge w:val="restar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405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3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910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39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82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44" w:before="118" w:after="0"/>
              <w:rPr>
                <w:rFonts w:ascii="Arial" w:hAnsi="Arial"/>
                <w:b/>
                <w:sz w:val="14"/>
              </w:rPr>
            </w:pPr>
            <w:r>
              <w:rPr>
                <w:w w:val="105"/>
                <w:sz w:val="14"/>
              </w:rPr>
              <w:t>2)</w:t>
            </w:r>
            <w:r>
              <w:rPr>
                <w:spacing w:val="1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Per </w:t>
            </w:r>
            <w:r>
              <w:rPr>
                <w:spacing w:val="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quanto </w:t>
            </w:r>
            <w:r>
              <w:rPr>
                <w:spacing w:val="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riguarda </w:t>
            </w:r>
            <w:r>
              <w:rPr>
                <w:spacing w:val="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gli </w:t>
            </w:r>
            <w:r>
              <w:rPr>
                <w:spacing w:val="11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 xml:space="preserve">eventuali </w:t>
            </w:r>
            <w:r>
              <w:rPr>
                <w:rFonts w:eastAsia="Times New Roman" w:ascii="Arial" w:hAnsi="Arial"/>
                <w:b/>
                <w:spacing w:val="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 xml:space="preserve">altri </w:t>
            </w:r>
            <w:r>
              <w:rPr>
                <w:rFonts w:eastAsia="Times New Roman" w:ascii="Arial" w:hAnsi="Arial"/>
                <w:b/>
                <w:spacing w:val="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 xml:space="preserve">requisiti </w:t>
            </w:r>
            <w:r>
              <w:rPr>
                <w:rFonts w:eastAsia="Times New Roman" w:ascii="Arial" w:hAnsi="Arial"/>
                <w:b/>
                <w:spacing w:val="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 xml:space="preserve">tecnici </w:t>
            </w:r>
            <w:r>
              <w:rPr>
                <w:rFonts w:eastAsia="Times New Roman" w:ascii="Arial" w:hAnsi="Arial"/>
                <w:b/>
                <w:spacing w:val="11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single" w:sz="8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42" w:before="120" w:after="0"/>
              <w:rPr>
                <w:sz w:val="14"/>
              </w:rPr>
            </w:pPr>
            <w:r>
              <w:rPr>
                <w:w w:val="145"/>
                <w:sz w:val="14"/>
              </w:rPr>
              <w:t>[……]</w:t>
            </w:r>
          </w:p>
        </w:tc>
      </w:tr>
      <w:tr>
        <w:trPr>
          <w:trHeight w:val="169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exact" w:line="145" w:before="3" w:after="0"/>
              <w:ind w:hanging="0" w:left="0" w:right="93"/>
              <w:jc w:val="right"/>
              <w:rPr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professionali</w:t>
            </w:r>
            <w:r>
              <w:rPr>
                <w:rFonts w:eastAsia="Times New Roman" w:ascii="Arial" w:hAnsi="Arial"/>
                <w:b/>
                <w:spacing w:val="2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specificati</w:t>
            </w:r>
            <w:r>
              <w:rPr>
                <w:spacing w:val="2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nell'avviso</w:t>
            </w:r>
            <w:r>
              <w:rPr>
                <w:spacing w:val="2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2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bando</w:t>
            </w:r>
            <w:r>
              <w:rPr>
                <w:spacing w:val="2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pertinente</w:t>
            </w:r>
            <w:r>
              <w:rPr>
                <w:spacing w:val="2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2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nei</w:t>
            </w:r>
          </w:p>
        </w:tc>
        <w:tc>
          <w:tcPr>
            <w:tcW w:w="4520" w:type="dxa"/>
            <w:gridSpan w:val="6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309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7" w:after="0"/>
              <w:ind w:hanging="0" w:left="0" w:right="94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 xml:space="preserve">documenti 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di  </w:t>
            </w:r>
            <w:r>
              <w:rPr>
                <w:spacing w:val="1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gara,  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l'operatore  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economico  </w:t>
            </w:r>
            <w:r>
              <w:rPr>
                <w:spacing w:val="1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dichiara  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che:</w:t>
            </w:r>
          </w:p>
        </w:tc>
        <w:tc>
          <w:tcPr>
            <w:tcW w:w="4520" w:type="dxa"/>
            <w:gridSpan w:val="6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646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8" w:after="0"/>
              <w:ind w:hanging="0" w:left="0"/>
              <w:rPr>
                <w:sz w:val="12"/>
              </w:rPr>
            </w:pPr>
            <w:r>
              <w:rPr>
                <w:sz w:val="12"/>
              </w:rPr>
            </w:r>
          </w:p>
          <w:p>
            <w:pPr>
              <w:pStyle w:val="TableParagraph"/>
              <w:widowControl w:val="false"/>
              <w:spacing w:lineRule="auto" w:line="252"/>
              <w:ind w:hanging="0" w:left="88" w:right="485"/>
              <w:rPr>
                <w:sz w:val="14"/>
              </w:rPr>
            </w:pPr>
            <w:r>
              <w:rPr>
                <w:w w:val="105"/>
                <w:sz w:val="14"/>
              </w:rPr>
              <w:t>Se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documentazione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pertinente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eventualmente</w:t>
            </w:r>
            <w:r>
              <w:rPr>
                <w:rFonts w:ascii="Arial" w:hAnsi="Arial"/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specificata</w:t>
            </w:r>
            <w:r>
              <w:rPr>
                <w:spacing w:val="-3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nell'avviso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bando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pertinente o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nei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documenti di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gara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è</w:t>
            </w:r>
          </w:p>
          <w:p>
            <w:pPr>
              <w:pStyle w:val="TableParagraph"/>
              <w:widowControl w:val="false"/>
              <w:spacing w:lineRule="exact" w:line="142" w:before="2" w:after="0"/>
              <w:rPr>
                <w:sz w:val="14"/>
              </w:rPr>
            </w:pPr>
            <w:r>
              <w:rPr>
                <w:w w:val="105"/>
                <w:sz w:val="14"/>
              </w:rPr>
              <w:t>disponibile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elettronicamente,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6" w:after="0"/>
              <w:ind w:hanging="0" w:left="0"/>
              <w:rPr>
                <w:sz w:val="17"/>
              </w:rPr>
            </w:pPr>
            <w:r>
              <w:rPr>
                <w:sz w:val="17"/>
              </w:rPr>
            </w:r>
          </w:p>
          <w:p>
            <w:pPr>
              <w:pStyle w:val="TableParagraph"/>
              <w:widowControl w:val="false"/>
              <w:spacing w:lineRule="auto" w:line="252"/>
              <w:ind w:hanging="0" w:left="88" w:right="345"/>
              <w:rPr>
                <w:sz w:val="14"/>
              </w:rPr>
            </w:pPr>
            <w:r>
              <w:rPr>
                <w:w w:val="105"/>
                <w:sz w:val="14"/>
              </w:rPr>
              <w:t>(indirizzo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web,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autorità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organismo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emanazione,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riferimento</w:t>
            </w:r>
            <w:r>
              <w:rPr>
                <w:spacing w:val="-3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preciso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documentazione):</w:t>
            </w:r>
          </w:p>
        </w:tc>
      </w:tr>
      <w:tr>
        <w:trPr>
          <w:trHeight w:val="281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4520" w:type="dxa"/>
            <w:gridSpan w:val="6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6" w:after="0"/>
              <w:rPr>
                <w:sz w:val="14"/>
              </w:rPr>
            </w:pPr>
            <w:r>
              <w:rPr>
                <w:w w:val="145"/>
                <w:sz w:val="14"/>
              </w:rPr>
              <w:t>[…………..][……….…][………..…]</w:t>
            </w:r>
          </w:p>
        </w:tc>
      </w:tr>
    </w:tbl>
    <w:p>
      <w:pPr>
        <w:pStyle w:val="BodyText"/>
        <w:spacing w:before="1" w:after="0"/>
        <w:rPr>
          <w:sz w:val="27"/>
        </w:rPr>
      </w:pPr>
      <w:r>
        <w:rPr>
          <w:sz w:val="27"/>
        </w:rPr>
      </w:r>
    </w:p>
    <w:p>
      <w:pPr>
        <w:pStyle w:val="Heading4"/>
        <w:rPr>
          <w:rFonts w:ascii="Arial" w:hAnsi="Arial"/>
          <w:sz w:val="11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98">
                <wp:simplePos x="0" y="0"/>
                <wp:positionH relativeFrom="page">
                  <wp:posOffset>1042670</wp:posOffset>
                </wp:positionH>
                <wp:positionV relativeFrom="paragraph">
                  <wp:posOffset>243840</wp:posOffset>
                </wp:positionV>
                <wp:extent cx="5777865" cy="354330"/>
                <wp:effectExtent l="0" t="2540" r="0" b="2540"/>
                <wp:wrapTopAndBottom/>
                <wp:docPr id="56" name="Cornice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000" cy="3542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445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auto" w:line="247" w:before="26" w:after="0"/>
                              <w:ind w:hanging="0" w:left="106" w:right="101"/>
                              <w:jc w:val="both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fornire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programmi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garanzia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qualità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e/o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gestione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ambientale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sono stati richiesti dalla stazione appaltante o dall’ente concedente nell'avviso o bando pertinente o nei documenti di gara 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citati.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26" path="m0,0l-2147483645,0l-2147483645,-2147483646l0,-2147483646xe" fillcolor="#bfbfbf" stroked="t" o:allowincell="f" style="position:absolute;margin-left:82.1pt;margin-top:19.2pt;width:454.9pt;height:27.85pt;mso-wrap-style:square;v-text-anchor:top;mso-position-horizontal-relative:page">
                <v:fill o:detectmouseclick="t" type="solid" color2="#404040"/>
                <v:stroke color="#00000a" weight="4320" joinstyle="round" endcap="flat"/>
                <v:textbox>
                  <w:txbxContent>
                    <w:p>
                      <w:pPr>
                        <w:pStyle w:val="Contenutocornice"/>
                        <w:spacing w:lineRule="auto" w:line="247" w:before="26" w:after="0"/>
                        <w:ind w:hanging="0" w:left="106" w:right="101"/>
                        <w:jc w:val="both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fornire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programmi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garanzia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qualità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e/o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gestione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ambientale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sono stati richiesti dalla stazione appaltante o dall’ente concedente nell'avviso o bando pertinente o nei documenti di gara 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citati.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spacing w:val="-1"/>
          <w:w w:val="105"/>
        </w:rPr>
        <w:t>D: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SISTEMI</w:t>
      </w:r>
      <w:r>
        <w:rPr>
          <w:w w:val="105"/>
        </w:rPr>
        <w:t xml:space="preserve"> </w:t>
      </w:r>
      <w:r>
        <w:rPr>
          <w:spacing w:val="-1"/>
          <w:w w:val="105"/>
        </w:rPr>
        <w:t>DI GARANZIA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DELLA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QUALITÀ</w:t>
      </w:r>
      <w:r>
        <w:rPr>
          <w:w w:val="105"/>
        </w:rPr>
        <w:t xml:space="preserve"> </w:t>
      </w:r>
      <w:r>
        <w:rPr>
          <w:spacing w:val="-1"/>
          <w:w w:val="105"/>
        </w:rPr>
        <w:t>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NORME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 xml:space="preserve">DI </w:t>
      </w:r>
      <w:r>
        <w:rPr>
          <w:w w:val="105"/>
        </w:rPr>
        <w:t>GESTIONE</w:t>
      </w:r>
      <w:r>
        <w:rPr>
          <w:spacing w:val="-8"/>
          <w:w w:val="105"/>
        </w:rPr>
        <w:t xml:space="preserve"> </w:t>
      </w:r>
      <w:r>
        <w:rPr>
          <w:w w:val="105"/>
        </w:rPr>
        <w:t>AMBIENTALE</w:t>
      </w:r>
    </w:p>
    <w:p>
      <w:pPr>
        <w:pStyle w:val="BodyText"/>
        <w:spacing w:before="7" w:after="0"/>
        <w:rPr>
          <w:sz w:val="7"/>
        </w:rPr>
      </w:pPr>
      <w:r>
        <w:rPr>
          <w:sz w:val="7"/>
        </w:rPr>
      </w:r>
    </w:p>
    <w:tbl>
      <w:tblPr>
        <w:tblW w:w="9043" w:type="dxa"/>
        <w:jc w:val="left"/>
        <w:tblInd w:w="64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0"/>
      </w:tblGrid>
      <w:tr>
        <w:trPr>
          <w:trHeight w:val="570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47" w:before="125" w:after="0"/>
              <w:ind w:hanging="0" w:left="88" w:right="78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Sistemi</w:t>
            </w:r>
            <w:r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garanzia</w:t>
            </w:r>
            <w:r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della</w:t>
            </w:r>
            <w:r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qualità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5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Risposta:</w:t>
            </w:r>
          </w:p>
        </w:tc>
      </w:tr>
      <w:tr>
        <w:trPr>
          <w:trHeight w:val="849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123" w:after="0"/>
              <w:ind w:hanging="0" w:left="88" w:right="153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>
              <w:rPr>
                <w:color w:val="00000A"/>
                <w:w w:val="105"/>
                <w:sz w:val="14"/>
              </w:rPr>
              <w:t>rilasciati da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indipendenti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attestare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che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egli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soddisfa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determinate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norme di garanzia della qualità</w:t>
            </w:r>
            <w:r>
              <w:rPr>
                <w:color w:val="00000A"/>
                <w:w w:val="105"/>
                <w:sz w:val="14"/>
              </w:rPr>
              <w:t>, compresa l'accessibilità per le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persone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con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disabilità?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5" w:after="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</w:tc>
      </w:tr>
      <w:tr>
        <w:trPr>
          <w:trHeight w:val="452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62" w:after="0"/>
              <w:ind w:hanging="0" w:left="88" w:right="179"/>
              <w:rPr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>
              <w:rPr>
                <w:color w:val="00000A"/>
                <w:w w:val="105"/>
                <w:sz w:val="14"/>
              </w:rPr>
              <w:t>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spiegare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perché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precisare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altri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mezzi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prova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relativi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programma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garanzia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qualità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dispone: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15" w:after="0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[………..…]</w:t>
            </w:r>
            <w:r>
              <w:rPr>
                <w:color w:val="00000A"/>
                <w:spacing w:val="28"/>
                <w:w w:val="150"/>
                <w:sz w:val="14"/>
              </w:rPr>
              <w:t xml:space="preserve"> </w:t>
            </w:r>
            <w:r>
              <w:rPr>
                <w:color w:val="00000A"/>
                <w:w w:val="150"/>
                <w:sz w:val="14"/>
              </w:rPr>
              <w:t>[…….……]</w:t>
            </w:r>
          </w:p>
        </w:tc>
      </w:tr>
      <w:tr>
        <w:trPr>
          <w:trHeight w:val="553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9" w:before="63" w:after="0"/>
              <w:ind w:hanging="0" w:left="88" w:right="269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elettronicamente,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5" w:after="0"/>
              <w:ind w:hanging="0"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widowControl w:val="false"/>
              <w:spacing w:lineRule="auto" w:line="252" w:before="1" w:after="0"/>
              <w:ind w:hanging="0" w:left="88" w:right="34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documentazione):</w:t>
            </w:r>
          </w:p>
        </w:tc>
      </w:tr>
      <w:tr>
        <w:trPr>
          <w:trHeight w:val="340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45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64" w:after="0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[……..…][…………][…………]</w:t>
            </w:r>
          </w:p>
        </w:tc>
      </w:tr>
      <w:tr>
        <w:trPr>
          <w:trHeight w:val="1811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123" w:after="0"/>
              <w:ind w:hanging="0" w:left="88" w:right="26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>
              <w:rPr>
                <w:color w:val="00000A"/>
                <w:w w:val="105"/>
                <w:sz w:val="14"/>
              </w:rPr>
              <w:t>rilasciati da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organismi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indipendenti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attestare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che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egli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rispetta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determinati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sistemi o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  <w:r>
              <w:rPr>
                <w:color w:val="00000A"/>
                <w:w w:val="105"/>
                <w:sz w:val="14"/>
              </w:rPr>
              <w:t>?</w:t>
            </w:r>
          </w:p>
          <w:p>
            <w:pPr>
              <w:pStyle w:val="TableParagraph"/>
              <w:widowControl w:val="false"/>
              <w:spacing w:lineRule="auto" w:line="252" w:before="112" w:after="0"/>
              <w:ind w:hanging="0" w:left="88" w:right="179"/>
              <w:rPr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>
              <w:rPr>
                <w:color w:val="00000A"/>
                <w:w w:val="105"/>
                <w:sz w:val="14"/>
              </w:rPr>
              <w:t>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spiegare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perché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precisare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altri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mezzi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di prova relativi ai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sistemi o norme di gestione ambientale </w:t>
            </w:r>
            <w:r>
              <w:rPr>
                <w:color w:val="00000A"/>
                <w:w w:val="105"/>
                <w:sz w:val="14"/>
              </w:rPr>
              <w:t>si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dispone:</w:t>
            </w:r>
          </w:p>
          <w:p>
            <w:pPr>
              <w:pStyle w:val="TableParagraph"/>
              <w:widowControl w:val="false"/>
              <w:spacing w:lineRule="auto" w:line="252" w:before="112" w:after="0"/>
              <w:ind w:hanging="0" w:left="88" w:right="269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elettronicamente,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5" w:after="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ind w:hanging="0"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widowControl w:val="false"/>
              <w:spacing w:before="140" w:after="0"/>
              <w:rPr>
                <w:sz w:val="14"/>
              </w:rPr>
            </w:pPr>
            <w:r>
              <w:rPr>
                <w:color w:val="00000A"/>
                <w:w w:val="155"/>
                <w:sz w:val="14"/>
              </w:rPr>
              <w:t>[………..…]</w:t>
            </w:r>
            <w:r>
              <w:rPr>
                <w:color w:val="00000A"/>
                <w:spacing w:val="12"/>
                <w:w w:val="155"/>
                <w:sz w:val="14"/>
              </w:rPr>
              <w:t xml:space="preserve"> </w:t>
            </w:r>
            <w:r>
              <w:rPr>
                <w:color w:val="00000A"/>
                <w:w w:val="155"/>
                <w:sz w:val="14"/>
              </w:rPr>
              <w:t>[…………]</w:t>
            </w:r>
          </w:p>
        </w:tc>
      </w:tr>
    </w:tbl>
    <w:p>
      <w:pPr>
        <w:sectPr>
          <w:footerReference w:type="even" r:id="rId41"/>
          <w:footerReference w:type="default" r:id="rId42"/>
          <w:footerReference w:type="first" r:id="rId43"/>
          <w:footnotePr>
            <w:numFmt w:val="decimal"/>
          </w:footnotePr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tbl>
      <w:tblPr>
        <w:tblW w:w="9043" w:type="dxa"/>
        <w:jc w:val="left"/>
        <w:tblInd w:w="64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0"/>
      </w:tblGrid>
      <w:tr>
        <w:trPr>
          <w:trHeight w:val="736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7" w:after="0"/>
              <w:ind w:hanging="0" w:left="88" w:right="34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documentazione):</w:t>
            </w:r>
          </w:p>
          <w:p>
            <w:pPr>
              <w:pStyle w:val="TableParagraph"/>
              <w:widowControl w:val="false"/>
              <w:spacing w:before="118" w:after="0"/>
              <w:ind w:hanging="0" w:left="129"/>
              <w:rPr>
                <w:sz w:val="14"/>
              </w:rPr>
            </w:pPr>
            <w:r>
              <w:rPr>
                <w:color w:val="00000A"/>
                <w:w w:val="145"/>
                <w:sz w:val="14"/>
              </w:rPr>
              <w:t>[…………][……..…][……..…]</w:t>
            </w:r>
          </w:p>
        </w:tc>
      </w:tr>
    </w:tbl>
    <w:p>
      <w:pPr>
        <w:sectPr>
          <w:footerReference w:type="even" r:id="rId44"/>
          <w:footerReference w:type="default" r:id="rId45"/>
          <w:footerReference w:type="first" r:id="rId46"/>
          <w:footnotePr>
            <w:numFmt w:val="decimal"/>
          </w:footnotePr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7" w:after="0"/>
        <w:rPr>
          <w:sz w:val="17"/>
        </w:rPr>
      </w:pPr>
      <w:r>
        <w:rPr>
          <w:sz w:val="17"/>
        </w:rPr>
      </w:r>
    </w:p>
    <w:p>
      <w:pPr>
        <w:pStyle w:val="Normal"/>
        <w:spacing w:before="97" w:after="0"/>
        <w:ind w:hanging="0" w:left="887" w:right="1097"/>
        <w:jc w:val="center"/>
        <w:rPr>
          <w:sz w:val="15"/>
        </w:rPr>
      </w:pPr>
      <w:r>
        <mc:AlternateContent>
          <mc:Choice Requires="wpg">
            <w:drawing>
              <wp:anchor behindDoc="1" distT="0" distB="0" distL="113665" distR="114300" simplePos="0" locked="0" layoutInCell="0" allowOverlap="1" relativeHeight="101">
                <wp:simplePos x="0" y="0"/>
                <wp:positionH relativeFrom="page">
                  <wp:posOffset>774065</wp:posOffset>
                </wp:positionH>
                <wp:positionV relativeFrom="paragraph">
                  <wp:posOffset>267335</wp:posOffset>
                </wp:positionV>
                <wp:extent cx="6412230" cy="755650"/>
                <wp:effectExtent l="635" t="1270" r="0" b="0"/>
                <wp:wrapTopAndBottom/>
                <wp:docPr id="61" name="Immagine1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2320" cy="755640"/>
                          <a:chOff x="0" y="0"/>
                          <a:chExt cx="6412320" cy="755640"/>
                        </a:xfrm>
                      </wpg:grpSpPr>
                      <wps:wsp>
                        <wps:cNvPr id="62" name=""/>
                        <wps:cNvSpPr/>
                        <wps:spPr>
                          <a:xfrm>
                            <a:off x="0" y="0"/>
                            <a:ext cx="4264200" cy="72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3" name=""/>
                        <wps:cNvSpPr/>
                        <wps:spPr>
                          <a:xfrm>
                            <a:off x="2320920" y="751680"/>
                            <a:ext cx="4091400" cy="720"/>
                          </a:xfrm>
                          <a:custGeom>
                            <a:avLst/>
                            <a:gdLst>
                              <a:gd name="textAreaLeft" fmla="*/ 0 w 2319480"/>
                              <a:gd name="textAreaRight" fmla="*/ 2325960 w 2319480"/>
                              <a:gd name="textAreaTop" fmla="*/ 0 h 360"/>
                              <a:gd name="textAreaBottom" fmla="*/ 94371840 h 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064" h="348">
                                <a:moveTo>
                                  <a:pt x="17063" y="0"/>
                                </a:moveTo>
                                <a:lnTo>
                                  <a:pt x="170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"/>
                                </a:lnTo>
                                <a:lnTo>
                                  <a:pt x="0" y="347"/>
                                </a:lnTo>
                                <a:lnTo>
                                  <a:pt x="16" y="347"/>
                                </a:lnTo>
                                <a:lnTo>
                                  <a:pt x="16" y="18"/>
                                </a:lnTo>
                                <a:lnTo>
                                  <a:pt x="17047" y="18"/>
                                </a:lnTo>
                                <a:lnTo>
                                  <a:pt x="17047" y="347"/>
                                </a:lnTo>
                                <a:lnTo>
                                  <a:pt x="17063" y="347"/>
                                </a:lnTo>
                                <a:lnTo>
                                  <a:pt x="17063" y="18"/>
                                </a:lnTo>
                                <a:lnTo>
                                  <a:pt x="17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4" name=""/>
                        <wps:cNvSpPr/>
                        <wps:spPr>
                          <a:xfrm>
                            <a:off x="0" y="720"/>
                            <a:ext cx="4264200" cy="72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5" name=""/>
                        <wps:cNvSpPr/>
                        <wps:spPr>
                          <a:xfrm>
                            <a:off x="2320920" y="752400"/>
                            <a:ext cx="4091400" cy="720"/>
                          </a:xfrm>
                          <a:custGeom>
                            <a:avLst/>
                            <a:gdLst>
                              <a:gd name="textAreaLeft" fmla="*/ 0 w 2319480"/>
                              <a:gd name="textAreaRight" fmla="*/ 2325960 w 2319480"/>
                              <a:gd name="textAreaTop" fmla="*/ 0 h 360"/>
                              <a:gd name="textAreaBottom" fmla="*/ 94371840 h 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064" h="297">
                                <a:moveTo>
                                  <a:pt x="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6"/>
                                </a:lnTo>
                                <a:lnTo>
                                  <a:pt x="16" y="296"/>
                                </a:lnTo>
                                <a:lnTo>
                                  <a:pt x="16" y="0"/>
                                </a:lnTo>
                                <a:moveTo>
                                  <a:pt x="17063" y="0"/>
                                </a:moveTo>
                                <a:lnTo>
                                  <a:pt x="17047" y="0"/>
                                </a:lnTo>
                                <a:lnTo>
                                  <a:pt x="17047" y="296"/>
                                </a:lnTo>
                                <a:lnTo>
                                  <a:pt x="17063" y="296"/>
                                </a:lnTo>
                                <a:lnTo>
                                  <a:pt x="17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6" name=""/>
                        <wps:cNvSpPr/>
                        <wps:spPr>
                          <a:xfrm>
                            <a:off x="0" y="1440"/>
                            <a:ext cx="4264200" cy="72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7" name=""/>
                        <wps:cNvSpPr/>
                        <wps:spPr>
                          <a:xfrm>
                            <a:off x="2320920" y="753120"/>
                            <a:ext cx="4091400" cy="720"/>
                          </a:xfrm>
                          <a:custGeom>
                            <a:avLst/>
                            <a:gdLst>
                              <a:gd name="textAreaLeft" fmla="*/ 0 w 2319480"/>
                              <a:gd name="textAreaRight" fmla="*/ 2325960 w 2319480"/>
                              <a:gd name="textAreaTop" fmla="*/ 0 h 360"/>
                              <a:gd name="textAreaBottom" fmla="*/ 94371840 h 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064" h="297">
                                <a:moveTo>
                                  <a:pt x="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6"/>
                                </a:lnTo>
                                <a:lnTo>
                                  <a:pt x="16" y="296"/>
                                </a:lnTo>
                                <a:lnTo>
                                  <a:pt x="16" y="0"/>
                                </a:lnTo>
                                <a:moveTo>
                                  <a:pt x="17063" y="0"/>
                                </a:moveTo>
                                <a:lnTo>
                                  <a:pt x="17047" y="0"/>
                                </a:lnTo>
                                <a:lnTo>
                                  <a:pt x="17047" y="296"/>
                                </a:lnTo>
                                <a:lnTo>
                                  <a:pt x="17063" y="296"/>
                                </a:lnTo>
                                <a:lnTo>
                                  <a:pt x="17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8" name=""/>
                        <wps:cNvSpPr/>
                        <wps:spPr>
                          <a:xfrm>
                            <a:off x="0" y="1440"/>
                            <a:ext cx="4264200" cy="72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9" name=""/>
                        <wps:cNvSpPr/>
                        <wps:spPr>
                          <a:xfrm>
                            <a:off x="2320920" y="753120"/>
                            <a:ext cx="4091400" cy="720"/>
                          </a:xfrm>
                          <a:custGeom>
                            <a:avLst/>
                            <a:gdLst>
                              <a:gd name="textAreaLeft" fmla="*/ 0 w 2319480"/>
                              <a:gd name="textAreaRight" fmla="*/ 2325960 w 2319480"/>
                              <a:gd name="textAreaTop" fmla="*/ 0 h 360"/>
                              <a:gd name="textAreaBottom" fmla="*/ 94371840 h 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064" h="503">
                                <a:moveTo>
                                  <a:pt x="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"/>
                                </a:lnTo>
                                <a:lnTo>
                                  <a:pt x="16" y="502"/>
                                </a:lnTo>
                                <a:lnTo>
                                  <a:pt x="16" y="0"/>
                                </a:lnTo>
                                <a:moveTo>
                                  <a:pt x="17063" y="0"/>
                                </a:moveTo>
                                <a:lnTo>
                                  <a:pt x="17047" y="0"/>
                                </a:lnTo>
                                <a:lnTo>
                                  <a:pt x="17047" y="502"/>
                                </a:lnTo>
                                <a:lnTo>
                                  <a:pt x="17063" y="502"/>
                                </a:lnTo>
                                <a:lnTo>
                                  <a:pt x="17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0" name=""/>
                        <wps:cNvSpPr/>
                        <wps:spPr>
                          <a:xfrm>
                            <a:off x="0" y="1800"/>
                            <a:ext cx="4264200" cy="72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1" name=""/>
                        <wps:cNvSpPr/>
                        <wps:spPr>
                          <a:xfrm>
                            <a:off x="2320920" y="753840"/>
                            <a:ext cx="4091400" cy="720"/>
                          </a:xfrm>
                          <a:custGeom>
                            <a:avLst/>
                            <a:gdLst>
                              <a:gd name="textAreaLeft" fmla="*/ 0 w 2319480"/>
                              <a:gd name="textAreaRight" fmla="*/ 2325960 w 2319480"/>
                              <a:gd name="textAreaTop" fmla="*/ 0 h 360"/>
                              <a:gd name="textAreaBottom" fmla="*/ 94371840 h 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064" h="297">
                                <a:moveTo>
                                  <a:pt x="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6"/>
                                </a:lnTo>
                                <a:lnTo>
                                  <a:pt x="16" y="296"/>
                                </a:lnTo>
                                <a:lnTo>
                                  <a:pt x="16" y="0"/>
                                </a:lnTo>
                                <a:moveTo>
                                  <a:pt x="17063" y="0"/>
                                </a:moveTo>
                                <a:lnTo>
                                  <a:pt x="17047" y="0"/>
                                </a:lnTo>
                                <a:lnTo>
                                  <a:pt x="17047" y="296"/>
                                </a:lnTo>
                                <a:lnTo>
                                  <a:pt x="17063" y="296"/>
                                </a:lnTo>
                                <a:lnTo>
                                  <a:pt x="17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2" name=""/>
                        <wps:cNvSpPr/>
                        <wps:spPr>
                          <a:xfrm>
                            <a:off x="0" y="2520"/>
                            <a:ext cx="4264200" cy="72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3" name=""/>
                        <wps:cNvSpPr/>
                        <wps:spPr>
                          <a:xfrm>
                            <a:off x="2320920" y="754920"/>
                            <a:ext cx="4091400" cy="720"/>
                          </a:xfrm>
                          <a:custGeom>
                            <a:avLst/>
                            <a:gdLst>
                              <a:gd name="textAreaLeft" fmla="*/ 0 w 2319480"/>
                              <a:gd name="textAreaRight" fmla="*/ 2325960 w 2319480"/>
                              <a:gd name="textAreaTop" fmla="*/ 0 h 360"/>
                              <a:gd name="textAreaBottom" fmla="*/ 94371840 h 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064" h="348">
                                <a:moveTo>
                                  <a:pt x="17063" y="0"/>
                                </a:moveTo>
                                <a:lnTo>
                                  <a:pt x="17047" y="0"/>
                                </a:lnTo>
                                <a:lnTo>
                                  <a:pt x="17047" y="331"/>
                                </a:lnTo>
                                <a:lnTo>
                                  <a:pt x="16" y="331"/>
                                </a:lnTo>
                                <a:lnTo>
                                  <a:pt x="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1"/>
                                </a:lnTo>
                                <a:lnTo>
                                  <a:pt x="0" y="347"/>
                                </a:lnTo>
                                <a:lnTo>
                                  <a:pt x="17047" y="347"/>
                                </a:lnTo>
                                <a:lnTo>
                                  <a:pt x="17063" y="347"/>
                                </a:lnTo>
                                <a:lnTo>
                                  <a:pt x="17063" y="331"/>
                                </a:lnTo>
                                <a:lnTo>
                                  <a:pt x="17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4" name=""/>
                        <wps:cNvSpPr/>
                        <wps:spPr>
                          <a:xfrm>
                            <a:off x="0" y="0"/>
                            <a:ext cx="4264200" cy="720"/>
                          </a:xfrm>
                          <a:custGeom>
                            <a:avLst/>
                            <a:gdLst>
                              <a:gd name="textAreaLeft" fmla="*/ 0 w 2417400"/>
                              <a:gd name="textAreaRight" fmla="*/ 2423880 w 2417400"/>
                              <a:gd name="textAreaTop" fmla="*/ 0 h 360"/>
                              <a:gd name="textAreaBottom" fmla="*/ 94371840 h 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false"/>
                                <w:spacing w:lineRule="auto" w:line="240" w:before="0" w:after="0"/>
                                <w:jc w:val="left"/>
                                <w:rPr/>
                              </w:pPr>
                              <w:r>
                                <w:rPr>
                                  <w:rFonts w:cs="Times New Roman" w:ascii="Arial" w:hAnsi="Arial"/>
                                  <w:b/>
                                  <w:bCs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A"/>
                                  <w:spacing w:val="0"/>
                                  <w:position w:val="0"/>
                                  <w:sz w:val="14"/>
                                  <w:sz w:val="14"/>
                                  <w:szCs w:val="14"/>
                                  <w:u w:val="none"/>
                                  <w:vertAlign w:val="baseline"/>
                                  <w:lang w:eastAsia="it-IT"/>
                                </w:rPr>
                                <w:t>L'operatore economico deve fornire informazioni solo se la stazione appaltante o l’ente concedente ha specificato i criteri e le regole obiettivi e non discriminatori da applicare per limitare il numero di candidati che saranno invitati a presentare un'offerta o a partecipare al dialogo. Tali informazioni, che possono essere accompagnate da condizioni relative ai (tipi di) certificati o alle forme di prove documentali da produrre eventualmente, sono riportate nell'avviso o bando pertinente o nei documenti di gara ivi citati.</w:t>
                              </w:r>
                            </w:p>
                            <w:p>
                              <w:pPr>
                                <w:pStyle w:val="Normal"/>
                                <w:overflowPunct w:val="false"/>
                                <w:spacing w:lineRule="auto" w:line="240" w:before="0" w:after="0"/>
                                <w:jc w:val="left"/>
                                <w:rPr/>
                              </w:pPr>
                              <w:r>
                                <w:rPr>
                                  <w:rFonts w:eastAsia="Times New Roman" w:cs="Times New Roman" w:ascii="Arial" w:hAnsi="Arial"/>
                                  <w:b/>
                                  <w:bCs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A"/>
                                  <w:spacing w:val="0"/>
                                  <w:position w:val="0"/>
                                  <w:sz w:val="14"/>
                                  <w:sz w:val="14"/>
                                  <w:szCs w:val="14"/>
                                  <w:u w:val="none"/>
                                  <w:vertAlign w:val="baseline"/>
                                  <w:lang w:eastAsia="it-IT"/>
                                </w:rPr>
                                <w:t>Solo per le procedure ristrette, le procedure competitive con negoziazione, le procedure di dialogo competitivo e i partenariati per l'innovazione: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Immagine15" style="position:absolute;margin-left:60.95pt;margin-top:21.05pt;width:504.9pt;height:59.5pt" coordorigin="1219,421" coordsize="10098,1190">
                <v:rect id="shape_0" path="m0,0l-2147483645,0l-2147483645,-2147483646l0,-2147483646xe" fillcolor="#bfbfbf" stroked="f" o:allowincell="f" style="position:absolute;left:1219;top:421;width:6714;height:0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path="m0,0l-2147483645,0l-2147483645,-2147483646l0,-2147483646xe" fillcolor="#bfbfbf" stroked="f" o:allowincell="f" style="position:absolute;left:1219;top:422;width:6714;height:0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path="m0,0l-2147483645,0l-2147483645,-2147483646l0,-2147483646xe" fillcolor="#bfbfbf" stroked="f" o:allowincell="f" style="position:absolute;left:1219;top:423;width:6714;height:0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path="m0,0l-2147483645,0l-2147483645,-2147483646l0,-2147483646xe" fillcolor="#bfbfbf" stroked="f" o:allowincell="f" style="position:absolute;left:1219;top:423;width:6714;height:0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path="m0,0l-2147483645,0l-2147483645,-2147483646l0,-2147483646xe" fillcolor="#bfbfbf" stroked="f" o:allowincell="f" style="position:absolute;left:1219;top:424;width:6714;height:0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path="m0,0l-2147483645,0l-2147483645,-2147483646l0,-2147483646xe" fillcolor="#bfbfbf" stroked="f" o:allowincell="f" style="position:absolute;left:1219;top:425;width:6714;height:0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</v:group>
            </w:pict>
          </mc:Fallback>
        </mc:AlternateContent>
      </w:r>
      <w:r>
        <w:rPr>
          <w:rFonts w:eastAsia="Times New Roman" w:ascii="Times New Roman" w:hAnsi="Times New Roman"/>
          <w:b/>
          <w:color w:val="00000A"/>
          <w:sz w:val="18"/>
        </w:rPr>
        <w:t>Parte</w:t>
      </w:r>
      <w:r>
        <w:rPr>
          <w:rFonts w:eastAsia="Times New Roman" w:ascii="Times New Roman" w:hAnsi="Times New Roman"/>
          <w:b/>
          <w:color w:val="00000A"/>
          <w:spacing w:val="9"/>
          <w:sz w:val="18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8"/>
        </w:rPr>
        <w:t>V:</w:t>
      </w:r>
      <w:r>
        <w:rPr>
          <w:rFonts w:eastAsia="Times New Roman" w:ascii="Times New Roman" w:hAnsi="Times New Roman"/>
          <w:b/>
          <w:color w:val="00000A"/>
          <w:spacing w:val="12"/>
          <w:sz w:val="18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8"/>
        </w:rPr>
        <w:t>Riduzione</w:t>
      </w:r>
      <w:r>
        <w:rPr>
          <w:rFonts w:eastAsia="Times New Roman" w:ascii="Times New Roman" w:hAnsi="Times New Roman"/>
          <w:b/>
          <w:color w:val="00000A"/>
          <w:spacing w:val="15"/>
          <w:sz w:val="18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8"/>
        </w:rPr>
        <w:t>del</w:t>
      </w:r>
      <w:r>
        <w:rPr>
          <w:rFonts w:eastAsia="Times New Roman" w:ascii="Times New Roman" w:hAnsi="Times New Roman"/>
          <w:b/>
          <w:color w:val="00000A"/>
          <w:spacing w:val="15"/>
          <w:sz w:val="18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8"/>
        </w:rPr>
        <w:t>numero</w:t>
      </w:r>
      <w:r>
        <w:rPr>
          <w:rFonts w:eastAsia="Times New Roman" w:ascii="Times New Roman" w:hAnsi="Times New Roman"/>
          <w:b/>
          <w:color w:val="00000A"/>
          <w:spacing w:val="14"/>
          <w:sz w:val="18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8"/>
        </w:rPr>
        <w:t>di</w:t>
      </w:r>
      <w:r>
        <w:rPr>
          <w:rFonts w:eastAsia="Times New Roman" w:ascii="Times New Roman" w:hAnsi="Times New Roman"/>
          <w:b/>
          <w:color w:val="00000A"/>
          <w:spacing w:val="16"/>
          <w:sz w:val="18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8"/>
        </w:rPr>
        <w:t>candidati</w:t>
      </w:r>
      <w:r>
        <w:rPr>
          <w:rFonts w:eastAsia="Times New Roman" w:ascii="Times New Roman" w:hAnsi="Times New Roman"/>
          <w:b/>
          <w:color w:val="00000A"/>
          <w:spacing w:val="16"/>
          <w:sz w:val="18"/>
        </w:rPr>
        <w:t xml:space="preserve"> </w:t>
      </w:r>
      <w:r>
        <w:rPr>
          <w:rFonts w:eastAsia="Times New Roman" w:ascii="Times New Roman" w:hAnsi="Times New Roman"/>
          <w:b/>
          <w:sz w:val="18"/>
        </w:rPr>
        <w:t>qualificati</w:t>
      </w:r>
      <w:r>
        <w:rPr>
          <w:rFonts w:eastAsia="Times New Roman" w:ascii="Times New Roman" w:hAnsi="Times New Roman"/>
          <w:b/>
          <w:spacing w:val="14"/>
          <w:sz w:val="18"/>
        </w:rPr>
        <w:t xml:space="preserve"> </w:t>
      </w:r>
      <w:r>
        <w:rPr>
          <w:sz w:val="14"/>
        </w:rPr>
        <w:t>(A</w:t>
      </w:r>
      <w:r>
        <w:rPr>
          <w:sz w:val="12"/>
        </w:rPr>
        <w:t>RTICOLO</w:t>
      </w:r>
      <w:r>
        <w:rPr>
          <w:spacing w:val="14"/>
          <w:sz w:val="12"/>
        </w:rPr>
        <w:t xml:space="preserve"> </w:t>
      </w:r>
      <w:r>
        <w:rPr>
          <w:sz w:val="15"/>
        </w:rPr>
        <w:t>70,</w:t>
      </w:r>
      <w:r>
        <w:rPr>
          <w:spacing w:val="8"/>
          <w:sz w:val="15"/>
        </w:rPr>
        <w:t xml:space="preserve"> </w:t>
      </w:r>
      <w:r>
        <w:rPr>
          <w:sz w:val="12"/>
        </w:rPr>
        <w:t>COMMA</w:t>
      </w:r>
      <w:r>
        <w:rPr>
          <w:spacing w:val="4"/>
          <w:sz w:val="12"/>
        </w:rPr>
        <w:t xml:space="preserve"> </w:t>
      </w:r>
      <w:r>
        <w:rPr>
          <w:sz w:val="15"/>
        </w:rPr>
        <w:t>6,</w:t>
      </w:r>
      <w:r>
        <w:rPr>
          <w:spacing w:val="7"/>
          <w:sz w:val="15"/>
        </w:rPr>
        <w:t xml:space="preserve"> </w:t>
      </w:r>
      <w:r>
        <w:rPr>
          <w:sz w:val="12"/>
        </w:rPr>
        <w:t>DEL</w:t>
      </w:r>
      <w:r>
        <w:rPr>
          <w:spacing w:val="8"/>
          <w:sz w:val="12"/>
        </w:rPr>
        <w:t xml:space="preserve"> </w:t>
      </w:r>
      <w:r>
        <w:rPr>
          <w:sz w:val="15"/>
        </w:rPr>
        <w:t>C</w:t>
      </w:r>
      <w:r>
        <w:rPr>
          <w:sz w:val="12"/>
        </w:rPr>
        <w:t>ODICE</w:t>
      </w:r>
      <w:r>
        <w:rPr>
          <w:sz w:val="15"/>
        </w:rPr>
        <w:t>)</w:t>
      </w:r>
    </w:p>
    <w:p>
      <w:pPr>
        <w:pStyle w:val="Normal"/>
        <w:spacing w:before="94" w:after="0"/>
        <w:ind w:hanging="0" w:left="652"/>
        <w:rPr>
          <w:rFonts w:ascii="Arial" w:hAnsi="Arial"/>
          <w:b/>
          <w:sz w:val="14"/>
        </w:rPr>
      </w:pPr>
      <w:r>
        <w:rPr>
          <w:rFonts w:eastAsia="Times New Roman" w:ascii="Arial" w:hAnsi="Arial"/>
          <w:b/>
          <w:color w:val="00000A"/>
          <w:w w:val="105"/>
          <w:sz w:val="14"/>
        </w:rPr>
        <w:t>L'operatore</w:t>
      </w:r>
      <w:r>
        <w:rPr>
          <w:rFonts w:eastAsia="Times New Roman" w:ascii="Arial" w:hAnsi="Arial"/>
          <w:b/>
          <w:color w:val="00000A"/>
          <w:spacing w:val="-8"/>
          <w:w w:val="105"/>
          <w:sz w:val="14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4"/>
        </w:rPr>
        <w:t>economico</w:t>
      </w:r>
      <w:r>
        <w:rPr>
          <w:rFonts w:eastAsia="Times New Roman" w:ascii="Arial" w:hAnsi="Arial"/>
          <w:b/>
          <w:color w:val="00000A"/>
          <w:spacing w:val="-6"/>
          <w:w w:val="105"/>
          <w:sz w:val="14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4"/>
        </w:rPr>
        <w:t>dichiara:</w:t>
      </w:r>
    </w:p>
    <w:p>
      <w:pPr>
        <w:pStyle w:val="BodyText"/>
        <w:spacing w:before="1" w:after="1"/>
        <w:rPr>
          <w:rFonts w:ascii="Arial" w:hAnsi="Arial"/>
          <w:b/>
          <w:sz w:val="10"/>
        </w:rPr>
      </w:pPr>
      <w:r>
        <w:rPr>
          <w:rFonts w:ascii="Arial" w:hAnsi="Arial"/>
          <w:b/>
          <w:sz w:val="10"/>
        </w:rPr>
      </w:r>
    </w:p>
    <w:tbl>
      <w:tblPr>
        <w:tblW w:w="9630" w:type="dxa"/>
        <w:jc w:val="left"/>
        <w:tblInd w:w="64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5107"/>
      </w:tblGrid>
      <w:tr>
        <w:trPr>
          <w:trHeight w:val="400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3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Riduzione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del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numero</w:t>
            </w:r>
          </w:p>
        </w:tc>
        <w:tc>
          <w:tcPr>
            <w:tcW w:w="5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3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Risposta:</w:t>
            </w:r>
          </w:p>
        </w:tc>
      </w:tr>
      <w:tr>
        <w:trPr>
          <w:trHeight w:val="625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3" w:after="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soddisfare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criteri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regole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obiettivi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non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discriminatori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da</w:t>
            </w:r>
          </w:p>
          <w:p>
            <w:pPr>
              <w:pStyle w:val="TableParagraph"/>
              <w:widowControl w:val="false"/>
              <w:spacing w:lineRule="atLeast" w:line="170"/>
              <w:ind w:hanging="0" w:left="88" w:right="532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applicare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limitare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il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numero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candidati,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seguito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indicato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125" w:after="0"/>
              <w:rPr>
                <w:sz w:val="14"/>
              </w:rPr>
            </w:pPr>
            <w:r>
              <w:rPr>
                <w:color w:val="00000A"/>
                <w:w w:val="155"/>
                <w:sz w:val="14"/>
              </w:rPr>
              <w:t>[…………….]</w:t>
            </w:r>
          </w:p>
        </w:tc>
      </w:tr>
      <w:tr>
        <w:trPr>
          <w:trHeight w:val="678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121" w:after="0"/>
              <w:ind w:hanging="0" w:left="88" w:right="447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 sono richiesti determinati certificati o altre forme di prove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documentali,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ciascun</w:t>
            </w:r>
            <w:r>
              <w:rPr>
                <w:rFonts w:eastAsia="Times New Roman"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documento</w:t>
            </w:r>
            <w:r>
              <w:rPr>
                <w:rFonts w:eastAsia="Times New Roman"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l'operatore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 dispone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documenti richiesti:</w:t>
            </w:r>
          </w:p>
        </w:tc>
        <w:tc>
          <w:tcPr>
            <w:tcW w:w="510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6" w:after="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 (</w:t>
            </w:r>
            <w:r>
              <w:rPr>
                <w:color w:val="00000A"/>
                <w:w w:val="105"/>
                <w:sz w:val="14"/>
                <w:vertAlign w:val="superscript"/>
              </w:rPr>
              <w:t>29</w:t>
            </w:r>
            <w:r>
              <w:rPr>
                <w:color w:val="00000A"/>
                <w:w w:val="105"/>
                <w:sz w:val="14"/>
              </w:rPr>
              <w:t>)</w:t>
            </w:r>
          </w:p>
        </w:tc>
      </w:tr>
      <w:tr>
        <w:trPr>
          <w:trHeight w:val="503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35" w:before="65" w:after="0"/>
              <w:ind w:hanging="0" w:left="88" w:right="112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 alcuni di tali certificati o altre forme di prove documentali sono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disponibili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</w:t>
            </w:r>
            <w:r>
              <w:rPr>
                <w:color w:val="00000A"/>
                <w:w w:val="105"/>
                <w:position w:val="5"/>
                <w:sz w:val="10"/>
              </w:rPr>
              <w:t>28</w:t>
            </w:r>
            <w:r>
              <w:rPr>
                <w:color w:val="00000A"/>
                <w:w w:val="105"/>
                <w:sz w:val="14"/>
              </w:rPr>
              <w:t>),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ciascun</w:t>
            </w:r>
            <w:r>
              <w:rPr>
                <w:rFonts w:eastAsia="Times New Roman"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documento</w:t>
            </w:r>
            <w:r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lineRule="auto" w:line="252" w:before="115" w:after="0"/>
              <w:ind w:hanging="0" w:left="88" w:right="42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 documentazione):</w:t>
            </w:r>
          </w:p>
        </w:tc>
      </w:tr>
      <w:tr>
        <w:trPr>
          <w:trHeight w:val="340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ind w:hanging="0"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51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widowControl w:val="false"/>
              <w:spacing w:before="64" w:after="0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[………..…][……………][……………](</w:t>
            </w:r>
            <w:r>
              <w:rPr>
                <w:color w:val="00000A"/>
                <w:w w:val="150"/>
                <w:sz w:val="14"/>
                <w:vertAlign w:val="superscript"/>
              </w:rPr>
              <w:t>30</w:t>
            </w:r>
            <w:r>
              <w:rPr>
                <w:color w:val="00000A"/>
                <w:w w:val="150"/>
                <w:sz w:val="14"/>
              </w:rPr>
              <w:t>)</w:t>
            </w:r>
          </w:p>
        </w:tc>
      </w:tr>
    </w:tbl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spacing w:before="3" w:after="0"/>
        <w:rPr>
          <w:rFonts w:ascii="Arial" w:hAnsi="Arial"/>
          <w:b/>
          <w:sz w:val="27"/>
        </w:rPr>
      </w:pPr>
      <w:r>
        <w:rPr>
          <w:rFonts w:ascii="Arial" w:hAnsi="Arial"/>
          <w:b/>
          <w:sz w:val="27"/>
        </w:rPr>
      </w:r>
    </w:p>
    <w:p>
      <w:pPr>
        <w:pStyle w:val="Heading1"/>
        <w:spacing w:before="97" w:after="0"/>
        <w:rPr>
          <w:sz w:val="14"/>
        </w:rPr>
      </w:pPr>
      <w:r>
        <w:rPr>
          <w:color w:val="00000A"/>
        </w:rPr>
        <w:t>Parte</w:t>
      </w:r>
      <w:r>
        <w:rPr>
          <w:color w:val="00000A"/>
          <w:spacing w:val="5"/>
        </w:rPr>
        <w:t xml:space="preserve"> </w:t>
      </w:r>
      <w:r>
        <w:rPr>
          <w:color w:val="00000A"/>
        </w:rPr>
        <w:t>VI: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Dichiarazioni</w:t>
      </w:r>
      <w:r>
        <w:rPr>
          <w:color w:val="00000A"/>
          <w:spacing w:val="15"/>
        </w:rPr>
        <w:t xml:space="preserve"> </w:t>
      </w:r>
      <w:r>
        <w:rPr>
          <w:color w:val="00000A"/>
        </w:rPr>
        <w:t>finali</w:t>
      </w:r>
    </w:p>
    <w:p>
      <w:pPr>
        <w:pStyle w:val="BodyTex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</w:r>
    </w:p>
    <w:p>
      <w:pPr>
        <w:pStyle w:val="Heading5"/>
        <w:spacing w:lineRule="auto" w:line="247" w:before="128" w:after="0"/>
        <w:ind w:hanging="0" w:left="652" w:right="856"/>
        <w:rPr>
          <w:sz w:val="14"/>
        </w:rPr>
      </w:pPr>
      <w:r>
        <w:rPr>
          <w:color w:val="00000A"/>
          <w:w w:val="105"/>
        </w:rPr>
        <w:t>Il sottoscritto/I sottoscritti dichiara/dichiarano formalmente che le informazioni riportate nelle precedenti parti da II a V sono veritiere 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corrette e che il sottoscritto/i sottoscritti è/sono consapevole/consapevoli delle conseguenze di una grave falsa dichiarazione</w:t>
      </w:r>
      <w:r>
        <w:rPr>
          <w:w w:val="105"/>
        </w:rPr>
        <w:t>, ai sensi</w:t>
      </w:r>
      <w:r>
        <w:rPr>
          <w:spacing w:val="1"/>
          <w:w w:val="105"/>
        </w:rPr>
        <w:t xml:space="preserve"> </w:t>
      </w:r>
      <w:r>
        <w:rPr>
          <w:w w:val="105"/>
        </w:rPr>
        <w:t>dell’articolo</w:t>
      </w:r>
      <w:r>
        <w:rPr>
          <w:spacing w:val="-4"/>
          <w:w w:val="105"/>
        </w:rPr>
        <w:t xml:space="preserve"> </w:t>
      </w:r>
      <w:r>
        <w:rPr>
          <w:w w:val="105"/>
        </w:rPr>
        <w:t>76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DPR</w:t>
      </w:r>
      <w:r>
        <w:rPr>
          <w:spacing w:val="-4"/>
          <w:w w:val="105"/>
        </w:rPr>
        <w:t xml:space="preserve"> </w:t>
      </w:r>
      <w:r>
        <w:rPr>
          <w:w w:val="105"/>
        </w:rPr>
        <w:t>445/2000.</w:t>
      </w:r>
    </w:p>
    <w:p>
      <w:pPr>
        <w:pStyle w:val="Normal"/>
        <w:spacing w:lineRule="auto" w:line="252" w:before="117" w:after="0"/>
        <w:ind w:hanging="0" w:left="652" w:right="858"/>
        <w:jc w:val="both"/>
        <w:rPr>
          <w:rFonts w:ascii="Arial" w:hAnsi="Arial"/>
          <w:i/>
          <w:i/>
          <w:sz w:val="14"/>
        </w:rPr>
      </w:pPr>
      <w:r>
        <w:rPr>
          <w:rFonts w:eastAsia="Times New Roman" w:ascii="Arial" w:hAnsi="Arial"/>
          <w:i/>
          <w:w w:val="105"/>
          <w:sz w:val="14"/>
        </w:rPr>
        <w:t>Ferme restando le disposizioni degli articoli</w:t>
      </w:r>
      <w:r>
        <w:rPr>
          <w:rFonts w:eastAsia="Times New Roman" w:ascii="Arial" w:hAnsi="Arial"/>
          <w:i/>
          <w:spacing w:val="1"/>
          <w:w w:val="105"/>
          <w:sz w:val="14"/>
        </w:rPr>
        <w:t xml:space="preserve"> </w:t>
      </w:r>
      <w:r>
        <w:rPr>
          <w:rFonts w:eastAsia="Times New Roman" w:ascii="Arial" w:hAnsi="Arial"/>
          <w:i/>
          <w:w w:val="105"/>
          <w:sz w:val="14"/>
        </w:rPr>
        <w:t xml:space="preserve">40, 43 e 46 del DPR 445/2000, il sottoscritto/I sottoscritti dichiara/dichiarano </w:t>
      </w:r>
      <w:r>
        <w:rPr>
          <w:rFonts w:eastAsia="Times New Roman" w:ascii="Arial" w:hAnsi="Arial"/>
          <w:i/>
          <w:color w:val="00000A"/>
          <w:w w:val="105"/>
          <w:sz w:val="14"/>
        </w:rPr>
        <w:t>formalmente di</w:t>
      </w:r>
      <w:r>
        <w:rPr>
          <w:rFonts w:eastAsia="Times New Roman" w:ascii="Arial" w:hAnsi="Arial"/>
          <w:i/>
          <w:color w:val="00000A"/>
          <w:spacing w:val="-38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essere</w:t>
      </w:r>
      <w:r>
        <w:rPr>
          <w:rFonts w:eastAsia="Times New Roman" w:ascii="Arial" w:hAnsi="Arial"/>
          <w:i/>
          <w:color w:val="00000A"/>
          <w:spacing w:val="-11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in</w:t>
      </w:r>
      <w:r>
        <w:rPr>
          <w:rFonts w:eastAsia="Times New Roman" w:ascii="Arial" w:hAnsi="Arial"/>
          <w:i/>
          <w:color w:val="00000A"/>
          <w:spacing w:val="-11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grado</w:t>
      </w:r>
      <w:r>
        <w:rPr>
          <w:rFonts w:eastAsia="Times New Roman" w:ascii="Arial" w:hAnsi="Arial"/>
          <w:i/>
          <w:color w:val="00000A"/>
          <w:spacing w:val="-14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di</w:t>
      </w:r>
      <w:r>
        <w:rPr>
          <w:rFonts w:eastAsia="Times New Roman" w:ascii="Arial" w:hAnsi="Arial"/>
          <w:i/>
          <w:color w:val="00000A"/>
          <w:spacing w:val="-9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produrre,</w:t>
      </w:r>
      <w:r>
        <w:rPr>
          <w:rFonts w:eastAsia="Times New Roman" w:ascii="Arial" w:hAnsi="Arial"/>
          <w:i/>
          <w:color w:val="00000A"/>
          <w:spacing w:val="-8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su</w:t>
      </w:r>
      <w:r>
        <w:rPr>
          <w:rFonts w:eastAsia="Times New Roman" w:ascii="Arial" w:hAnsi="Arial"/>
          <w:i/>
          <w:color w:val="00000A"/>
          <w:spacing w:val="-10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richiesta</w:t>
      </w:r>
      <w:r>
        <w:rPr>
          <w:rFonts w:eastAsia="Times New Roman" w:ascii="Arial" w:hAnsi="Arial"/>
          <w:i/>
          <w:color w:val="00000A"/>
          <w:spacing w:val="-11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e</w:t>
      </w:r>
      <w:r>
        <w:rPr>
          <w:rFonts w:eastAsia="Times New Roman" w:ascii="Arial" w:hAnsi="Arial"/>
          <w:i/>
          <w:color w:val="00000A"/>
          <w:spacing w:val="-10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senza</w:t>
      </w:r>
      <w:r>
        <w:rPr>
          <w:rFonts w:eastAsia="Times New Roman" w:ascii="Arial" w:hAnsi="Arial"/>
          <w:i/>
          <w:color w:val="00000A"/>
          <w:spacing w:val="-9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indugio,</w:t>
      </w:r>
      <w:r>
        <w:rPr>
          <w:rFonts w:eastAsia="Times New Roman" w:ascii="Arial" w:hAnsi="Arial"/>
          <w:i/>
          <w:color w:val="00000A"/>
          <w:spacing w:val="-8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i</w:t>
      </w:r>
      <w:r>
        <w:rPr>
          <w:rFonts w:eastAsia="Times New Roman" w:ascii="Arial" w:hAnsi="Arial"/>
          <w:i/>
          <w:color w:val="00000A"/>
          <w:spacing w:val="-14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certificati</w:t>
      </w:r>
      <w:r>
        <w:rPr>
          <w:rFonts w:eastAsia="Times New Roman" w:ascii="Arial" w:hAnsi="Arial"/>
          <w:i/>
          <w:color w:val="00000A"/>
          <w:spacing w:val="-11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e</w:t>
      </w:r>
      <w:r>
        <w:rPr>
          <w:rFonts w:eastAsia="Times New Roman" w:ascii="Arial" w:hAnsi="Arial"/>
          <w:i/>
          <w:color w:val="00000A"/>
          <w:spacing w:val="-10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le</w:t>
      </w:r>
      <w:r>
        <w:rPr>
          <w:rFonts w:eastAsia="Times New Roman" w:ascii="Arial" w:hAnsi="Arial"/>
          <w:i/>
          <w:color w:val="00000A"/>
          <w:spacing w:val="-10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altre</w:t>
      </w:r>
      <w:r>
        <w:rPr>
          <w:rFonts w:eastAsia="Times New Roman" w:ascii="Arial" w:hAnsi="Arial"/>
          <w:i/>
          <w:color w:val="00000A"/>
          <w:spacing w:val="-11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w w:val="105"/>
          <w:sz w:val="14"/>
        </w:rPr>
        <w:t>forme</w:t>
      </w:r>
      <w:r>
        <w:rPr>
          <w:rFonts w:eastAsia="Times New Roman" w:ascii="Arial" w:hAnsi="Arial"/>
          <w:i/>
          <w:color w:val="00000A"/>
          <w:spacing w:val="-10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w w:val="105"/>
          <w:sz w:val="14"/>
        </w:rPr>
        <w:t>di</w:t>
      </w:r>
      <w:r>
        <w:rPr>
          <w:rFonts w:eastAsia="Times New Roman" w:ascii="Arial" w:hAnsi="Arial"/>
          <w:i/>
          <w:color w:val="00000A"/>
          <w:spacing w:val="-10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w w:val="105"/>
          <w:sz w:val="14"/>
        </w:rPr>
        <w:t>prove</w:t>
      </w:r>
      <w:r>
        <w:rPr>
          <w:rFonts w:eastAsia="Times New Roman" w:ascii="Arial" w:hAnsi="Arial"/>
          <w:i/>
          <w:color w:val="00000A"/>
          <w:spacing w:val="-10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w w:val="105"/>
          <w:sz w:val="14"/>
        </w:rPr>
        <w:t>documentali</w:t>
      </w:r>
      <w:r>
        <w:rPr>
          <w:rFonts w:eastAsia="Times New Roman" w:ascii="Arial" w:hAnsi="Arial"/>
          <w:i/>
          <w:color w:val="00000A"/>
          <w:spacing w:val="-12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w w:val="105"/>
          <w:sz w:val="14"/>
        </w:rPr>
        <w:t>del</w:t>
      </w:r>
      <w:r>
        <w:rPr>
          <w:rFonts w:eastAsia="Times New Roman" w:ascii="Arial" w:hAnsi="Arial"/>
          <w:i/>
          <w:color w:val="00000A"/>
          <w:spacing w:val="-14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w w:val="105"/>
          <w:sz w:val="14"/>
        </w:rPr>
        <w:t>caso,</w:t>
      </w:r>
      <w:r>
        <w:rPr>
          <w:rFonts w:eastAsia="Times New Roman" w:ascii="Arial" w:hAnsi="Arial"/>
          <w:i/>
          <w:color w:val="00000A"/>
          <w:spacing w:val="-9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w w:val="105"/>
          <w:sz w:val="14"/>
        </w:rPr>
        <w:t>con</w:t>
      </w:r>
      <w:r>
        <w:rPr>
          <w:rFonts w:eastAsia="Times New Roman" w:ascii="Arial" w:hAnsi="Arial"/>
          <w:i/>
          <w:color w:val="00000A"/>
          <w:spacing w:val="-13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w w:val="105"/>
          <w:sz w:val="14"/>
        </w:rPr>
        <w:t>le</w:t>
      </w:r>
      <w:r>
        <w:rPr>
          <w:rFonts w:eastAsia="Times New Roman" w:ascii="Arial" w:hAnsi="Arial"/>
          <w:i/>
          <w:color w:val="00000A"/>
          <w:spacing w:val="-13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w w:val="105"/>
          <w:sz w:val="14"/>
        </w:rPr>
        <w:t>seguenti</w:t>
      </w:r>
      <w:r>
        <w:rPr>
          <w:rFonts w:eastAsia="Times New Roman" w:ascii="Arial" w:hAnsi="Arial"/>
          <w:i/>
          <w:color w:val="00000A"/>
          <w:spacing w:val="-11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w w:val="105"/>
          <w:sz w:val="14"/>
        </w:rPr>
        <w:t>eccezioni:</w:t>
      </w:r>
    </w:p>
    <w:p>
      <w:pPr>
        <w:pStyle w:val="Heading5"/>
        <w:numPr>
          <w:ilvl w:val="0"/>
          <w:numId w:val="1"/>
        </w:numPr>
        <w:tabs>
          <w:tab w:val="clear" w:pos="720"/>
          <w:tab w:val="left" w:pos="859" w:leader="none"/>
        </w:tabs>
        <w:spacing w:lineRule="auto" w:line="235"/>
        <w:ind w:hanging="0" w:left="652" w:right="857"/>
        <w:jc w:val="left"/>
        <w:rPr>
          <w:sz w:val="14"/>
        </w:rPr>
      </w:pPr>
      <w:r>
        <w:rPr>
          <w:color w:val="00000A"/>
          <w:w w:val="105"/>
        </w:rPr>
        <w:t>se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6"/>
          <w:w w:val="105"/>
        </w:rPr>
        <w:t xml:space="preserve"> </w:t>
      </w:r>
      <w:r>
        <w:rPr>
          <w:color w:val="00000A"/>
          <w:w w:val="105"/>
        </w:rPr>
        <w:t>stazione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l’ente</w:t>
      </w:r>
      <w:r>
        <w:rPr>
          <w:color w:val="00000A"/>
          <w:spacing w:val="32"/>
          <w:w w:val="105"/>
        </w:rPr>
        <w:t xml:space="preserve"> </w:t>
      </w:r>
      <w:r>
        <w:rPr>
          <w:color w:val="00000A"/>
          <w:w w:val="105"/>
        </w:rPr>
        <w:t>concedente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hanno</w:t>
      </w:r>
      <w:r>
        <w:rPr>
          <w:color w:val="00000A"/>
          <w:spacing w:val="33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possibilità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acquisire</w:t>
      </w:r>
      <w:r>
        <w:rPr>
          <w:color w:val="00000A"/>
          <w:spacing w:val="31"/>
          <w:w w:val="105"/>
        </w:rPr>
        <w:t xml:space="preserve"> </w:t>
      </w:r>
      <w:r>
        <w:rPr>
          <w:color w:val="00000A"/>
          <w:w w:val="105"/>
        </w:rPr>
        <w:t>direttamente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documentazione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complementare</w:t>
      </w:r>
      <w:r>
        <w:rPr>
          <w:color w:val="00000A"/>
          <w:spacing w:val="-38"/>
          <w:w w:val="105"/>
        </w:rPr>
        <w:t xml:space="preserve"> </w:t>
      </w:r>
      <w:r>
        <w:rPr>
          <w:color w:val="00000A"/>
          <w:w w:val="105"/>
        </w:rPr>
        <w:t>accedendo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una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banca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dati nazionale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sia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disponibile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gratuitamente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qualunque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Stato membro</w:t>
      </w:r>
      <w:r>
        <w:rPr>
          <w:color w:val="00000A"/>
          <w:spacing w:val="-2"/>
          <w:w w:val="105"/>
        </w:rPr>
        <w:t xml:space="preserve"> </w:t>
      </w:r>
      <w:r>
        <w:rPr>
          <w:rFonts w:ascii="Microsoft Sans Serif" w:hAnsi="Microsoft Sans Serif"/>
          <w:i w:val="false"/>
          <w:color w:val="00000A"/>
          <w:w w:val="105"/>
        </w:rPr>
        <w:t>(</w:t>
      </w:r>
      <w:r>
        <w:rPr>
          <w:rFonts w:ascii="Microsoft Sans Serif" w:hAnsi="Microsoft Sans Serif"/>
          <w:i w:val="false"/>
          <w:color w:val="00000A"/>
          <w:w w:val="105"/>
          <w:position w:val="5"/>
          <w:sz w:val="10"/>
        </w:rPr>
        <w:t>31</w:t>
      </w:r>
      <w:r>
        <w:rPr>
          <w:rFonts w:ascii="Microsoft Sans Serif" w:hAnsi="Microsoft Sans Serif"/>
          <w:i w:val="false"/>
          <w:color w:val="00000A"/>
          <w:w w:val="105"/>
        </w:rPr>
        <w:t>)</w:t>
      </w:r>
      <w:r>
        <w:rPr>
          <w:color w:val="00000A"/>
          <w:w w:val="105"/>
        </w:rPr>
        <w:t>,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oppure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23" w:leader="none"/>
        </w:tabs>
        <w:spacing w:lineRule="auto" w:line="247"/>
        <w:ind w:hanging="0" w:left="652" w:right="857"/>
        <w:rPr>
          <w:rFonts w:ascii="Microsoft Sans Serif" w:hAnsi="Microsoft Sans Serif"/>
          <w:sz w:val="14"/>
        </w:rPr>
      </w:pPr>
      <w:r>
        <w:rPr>
          <w:i/>
          <w:color w:val="00000A"/>
          <w:w w:val="105"/>
          <w:sz w:val="14"/>
        </w:rPr>
        <w:t>a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decorrere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al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più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tardi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dal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18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aprile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2018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(</w:t>
      </w:r>
      <w:r>
        <w:rPr>
          <w:i/>
          <w:color w:val="00000A"/>
          <w:w w:val="105"/>
          <w:position w:val="5"/>
          <w:sz w:val="10"/>
        </w:rPr>
        <w:t>32</w:t>
      </w:r>
      <w:r>
        <w:rPr>
          <w:i/>
          <w:color w:val="00000A"/>
          <w:w w:val="105"/>
          <w:sz w:val="14"/>
        </w:rPr>
        <w:t>),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-10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appaltante</w:t>
      </w:r>
      <w:r>
        <w:rPr>
          <w:i/>
          <w:color w:val="00000A"/>
          <w:spacing w:val="-9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o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l’ente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concedente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sono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già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possesso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della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documentazione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3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questione</w:t>
      </w:r>
      <w:r>
        <w:rPr>
          <w:rFonts w:ascii="Microsoft Sans Serif" w:hAnsi="Microsoft Sans Serif"/>
          <w:color w:val="00000A"/>
          <w:w w:val="105"/>
          <w:sz w:val="14"/>
        </w:rPr>
        <w:t>.</w:t>
      </w:r>
    </w:p>
    <w:p>
      <w:pPr>
        <w:pStyle w:val="Normal"/>
        <w:spacing w:lineRule="auto" w:line="247" w:before="119" w:after="0"/>
        <w:ind w:hanging="0" w:left="652" w:right="856"/>
        <w:jc w:val="both"/>
        <w:rPr>
          <w:rFonts w:ascii="Arial" w:hAnsi="Arial"/>
          <w:i/>
          <w:i/>
          <w:sz w:val="14"/>
        </w:rPr>
      </w:pPr>
      <w:r>
        <w:rPr>
          <w:rFonts w:ascii="Arial" w:hAnsi="Arial"/>
          <w:i/>
          <w:color w:val="00000A"/>
          <w:w w:val="105"/>
          <w:sz w:val="14"/>
        </w:rPr>
        <w:t>Il sottoscritto/I sottoscritti autorizza/autorizzano formalmente [nome della stazione appaltante o dell’ente concedente di cui alla parte I,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sezione A] ad accedere ai documenti complementari alle informazioni, di cui [alla parte/alla sezione/al punto o ai punti] del presente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 xml:space="preserve">documento di gara unico europeo, ai fini della </w:t>
      </w:r>
      <w:r>
        <w:rPr>
          <w:color w:val="00000A"/>
          <w:w w:val="105"/>
          <w:sz w:val="14"/>
        </w:rPr>
        <w:t xml:space="preserve">[procedura di appalto: (descrizione sommaria, estremi della pubblicazione nella </w:t>
      </w:r>
      <w:r>
        <w:rPr>
          <w:rFonts w:ascii="Arial" w:hAnsi="Arial"/>
          <w:i/>
          <w:color w:val="00000A"/>
          <w:w w:val="105"/>
          <w:sz w:val="14"/>
        </w:rPr>
        <w:t>Gazzetta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ufficiale</w:t>
      </w:r>
      <w:r>
        <w:rPr>
          <w:rFonts w:ascii="Arial" w:hAnsi="Arial"/>
          <w:i/>
          <w:color w:val="00000A"/>
          <w:spacing w:val="-2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dell'Unione</w:t>
      </w:r>
      <w:r>
        <w:rPr>
          <w:rFonts w:ascii="Arial" w:hAnsi="Arial"/>
          <w:i/>
          <w:color w:val="00000A"/>
          <w:spacing w:val="-3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europea</w:t>
      </w:r>
      <w:r>
        <w:rPr>
          <w:color w:val="00000A"/>
          <w:w w:val="105"/>
          <w:sz w:val="14"/>
        </w:rPr>
        <w:t>,</w:t>
      </w:r>
      <w:r>
        <w:rPr>
          <w:color w:val="00000A"/>
          <w:spacing w:val="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numero</w:t>
      </w:r>
      <w:r>
        <w:rPr>
          <w:color w:val="00000A"/>
          <w:spacing w:val="3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di</w:t>
      </w:r>
      <w:r>
        <w:rPr>
          <w:color w:val="00000A"/>
          <w:spacing w:val="-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riferimento)]</w:t>
      </w:r>
      <w:r>
        <w:rPr>
          <w:rFonts w:ascii="Arial" w:hAnsi="Arial"/>
          <w:i/>
          <w:color w:val="00000A"/>
          <w:w w:val="105"/>
          <w:sz w:val="14"/>
        </w:rPr>
        <w:t>.</w:t>
      </w:r>
    </w:p>
    <w:p>
      <w:pPr>
        <w:pStyle w:val="BodyText"/>
        <w:rPr>
          <w:rFonts w:ascii="Arial" w:hAnsi="Arial"/>
          <w:i/>
          <w:i/>
          <w:sz w:val="16"/>
        </w:rPr>
      </w:pPr>
      <w:r>
        <w:rPr>
          <w:rFonts w:ascii="Arial" w:hAnsi="Arial"/>
          <w:i/>
          <w:sz w:val="16"/>
        </w:rPr>
      </w:r>
    </w:p>
    <w:p>
      <w:pPr>
        <w:pStyle w:val="BodyText"/>
        <w:rPr>
          <w:rFonts w:ascii="Arial" w:hAnsi="Arial"/>
          <w:i/>
          <w:i/>
          <w:sz w:val="16"/>
        </w:rPr>
      </w:pPr>
      <w:r>
        <w:rPr>
          <w:rFonts w:ascii="Arial" w:hAnsi="Arial"/>
          <w:i/>
          <w:sz w:val="16"/>
        </w:rPr>
      </w:r>
    </w:p>
    <w:p>
      <w:pPr>
        <w:pStyle w:val="BodyText"/>
        <w:rPr>
          <w:rFonts w:ascii="Arial" w:hAnsi="Arial"/>
          <w:i/>
          <w:i/>
          <w:sz w:val="16"/>
        </w:rPr>
      </w:pPr>
      <w:r>
        <w:rPr>
          <w:rFonts w:ascii="Arial" w:hAnsi="Arial"/>
          <w:i/>
          <w:sz w:val="16"/>
        </w:rPr>
      </w:r>
    </w:p>
    <w:p>
      <w:pPr>
        <w:pStyle w:val="Normal"/>
        <w:tabs>
          <w:tab w:val="clear" w:pos="720"/>
          <w:tab w:val="left" w:pos="4996" w:leader="dot"/>
        </w:tabs>
        <w:spacing w:before="127" w:after="0"/>
        <w:ind w:hanging="0" w:left="652"/>
        <w:jc w:val="both"/>
        <w:rPr>
          <w:sz w:val="13"/>
        </w:rPr>
      </w:pPr>
      <w:r>
        <w:rPr>
          <w:color w:val="00000A"/>
          <w:w w:val="105"/>
          <w:sz w:val="13"/>
        </w:rPr>
        <w:t>Data,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luogo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e, se richiesto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firma/firme: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[</w:t>
      </w:r>
      <w:r>
        <w:rPr>
          <w:rFonts w:ascii="Times New Roman" w:hAnsi="Times New Roman"/>
          <w:color w:val="00000A"/>
          <w:w w:val="105"/>
          <w:sz w:val="13"/>
        </w:rPr>
        <w:tab/>
      </w:r>
      <w:r>
        <w:rPr>
          <w:color w:val="00000A"/>
          <w:w w:val="105"/>
          <w:sz w:val="13"/>
        </w:rPr>
        <w:t>]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2" w:after="0"/>
        <w:rPr>
          <w:sz w:val="25"/>
        </w:rPr>
      </w:pPr>
      <w:r>
        <w:rPr>
          <w:sz w:val="25"/>
        </w:rPr>
        <mc:AlternateContent>
          <mc:Choice Requires="wps">
            <w:drawing>
              <wp:anchor behindDoc="1" distT="0" distB="0" distL="0" distR="0" simplePos="0" locked="0" layoutInCell="0" allowOverlap="1" relativeHeight="100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84350" cy="12065"/>
                <wp:effectExtent l="0" t="0" r="0" b="0"/>
                <wp:wrapTopAndBottom/>
                <wp:docPr id="75" name="Immagine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520" cy="1224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16" path="m0,0l-2147483645,0l-2147483645,-2147483646l0,-2147483646xe" fillcolor="#00000a" stroked="f" o:allowincell="f" style="position:absolute;margin-left:87.6pt;margin-top:16.2pt;width:140.45pt;height:0.9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BodyText"/>
        <w:spacing w:lineRule="exact" w:line="137" w:before="65" w:after="0"/>
        <w:ind w:hanging="0" w:left="652"/>
        <w:rPr>
          <w:sz w:val="14"/>
        </w:rPr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28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eastAsia="Times New Roman"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chiaramente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voce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riferisce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 risposta.</w:t>
      </w:r>
    </w:p>
    <w:p>
      <w:pPr>
        <w:pStyle w:val="Normal"/>
        <w:spacing w:lineRule="exact" w:line="134"/>
        <w:ind w:hanging="0" w:left="652"/>
        <w:rPr>
          <w:sz w:val="11"/>
        </w:rPr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29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eastAsia="Times New Roman"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>
      <w:pPr>
        <w:pStyle w:val="Normal"/>
        <w:spacing w:lineRule="exact" w:line="134"/>
        <w:ind w:hanging="0" w:left="652"/>
        <w:rPr>
          <w:sz w:val="11"/>
        </w:rPr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30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eastAsia="Times New Roman"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>
      <w:pPr>
        <w:pStyle w:val="Normal"/>
        <w:spacing w:lineRule="auto" w:line="252"/>
        <w:ind w:hanging="276" w:left="927" w:right="291"/>
        <w:rPr>
          <w:rFonts w:ascii="Arial" w:hAnsi="Arial"/>
          <w:i/>
          <w:i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31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A</w:t>
      </w:r>
      <w:r>
        <w:rPr>
          <w:color w:val="00000A"/>
          <w:spacing w:val="-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condizione che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l'operatore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economico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abbia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fornito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informazioni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necessarie</w:t>
      </w:r>
      <w:r>
        <w:rPr>
          <w:color w:val="00000A"/>
          <w:spacing w:val="-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(</w:t>
      </w:r>
      <w:r>
        <w:rPr>
          <w:rFonts w:ascii="Arial" w:hAnsi="Arial"/>
          <w:i/>
          <w:color w:val="00000A"/>
          <w:w w:val="105"/>
          <w:sz w:val="11"/>
        </w:rPr>
        <w:t>indirizzo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web,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autorità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organismo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emanazione,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riferimento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preciso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della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documentazione)</w:t>
      </w:r>
      <w:r>
        <w:rPr>
          <w:rFonts w:ascii="Arial" w:hAnsi="Arial"/>
          <w:i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in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modo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consentire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all'amministrazione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aggiudicatrice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 all'ente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aggiudicatore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acquisire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la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documentazione. Se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necessario,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accludere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il pertinente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assenso.</w:t>
      </w:r>
    </w:p>
    <w:p>
      <w:pPr>
        <w:pStyle w:val="BodyText"/>
        <w:spacing w:lineRule="exact" w:line="127"/>
        <w:ind w:hanging="0" w:left="652"/>
        <w:rPr>
          <w:sz w:val="14"/>
        </w:rPr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32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eastAsia="Times New Roman"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funzione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dell'attuazione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nazionale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dell'articolo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59,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5,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secondo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comma,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2014/24/UE.</w:t>
      </w:r>
    </w:p>
    <w:sectPr>
      <w:footerReference w:type="even" r:id="rId47"/>
      <w:footerReference w:type="default" r:id="rId48"/>
      <w:footerReference w:type="first" r:id="rId49"/>
      <w:footnotePr>
        <w:numFmt w:val="decimal"/>
      </w:footnotePr>
      <w:type w:val="nextPage"/>
      <w:pgSz w:w="11906" w:h="16838"/>
      <w:pgMar w:left="1100" w:right="420" w:gutter="0" w:header="0" w:top="1580" w:footer="1906" w:bottom="210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Microsoft Sans Serif"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ymbo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42875" cy="152400"/>
              <wp:effectExtent l="0" t="0" r="0" b="0"/>
              <wp:wrapNone/>
              <wp:docPr id="4" name="Cornice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292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hanging="0"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instrText xml:space="preserve"> PAGE </w:instrTex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separate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t>3</w: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3" path="m0,0l-2147483645,0l-2147483645,-2147483646l0,-2147483646xe" stroked="f" o:allowincell="f" style="position:absolute;margin-left:534.95pt;margin-top:735.6pt;width:11.2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hanging="0"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instrText xml:space="preserve"> PAGE </w:instrTex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separate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t>3</w: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42875" cy="152400"/>
              <wp:effectExtent l="0" t="0" r="0" b="0"/>
              <wp:wrapNone/>
              <wp:docPr id="5" name="Cornice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292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hanging="0"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instrText xml:space="preserve"> PAGE </w:instrTex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separate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t>3</w: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3" path="m0,0l-2147483645,0l-2147483645,-2147483646l0,-2147483646xe" stroked="f" o:allowincell="f" style="position:absolute;margin-left:534.95pt;margin-top:735.6pt;width:11.2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hanging="0"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instrText xml:space="preserve"> PAGE </w:instrTex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separate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t>3</w: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42875" cy="152400"/>
              <wp:effectExtent l="0" t="0" r="0" b="0"/>
              <wp:wrapNone/>
              <wp:docPr id="10" name="Cornice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292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hanging="0"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instrText xml:space="preserve"> PAGE </w:instrTex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separate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t>4</w: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6" path="m0,0l-2147483645,0l-2147483645,-2147483646l0,-2147483646xe" stroked="f" o:allowincell="f" style="position:absolute;margin-left:534.95pt;margin-top:735.6pt;width:11.2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hanging="0"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instrText xml:space="preserve"> PAGE </w:instrTex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separate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t>4</w: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42875" cy="152400"/>
              <wp:effectExtent l="0" t="0" r="0" b="0"/>
              <wp:wrapNone/>
              <wp:docPr id="11" name="Cornice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292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hanging="0"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instrText xml:space="preserve"> PAGE </w:instrTex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separate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t>4</w: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6" path="m0,0l-2147483645,0l-2147483645,-2147483646l0,-2147483646xe" stroked="f" o:allowincell="f" style="position:absolute;margin-left:534.95pt;margin-top:735.6pt;width:11.2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hanging="0"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instrText xml:space="preserve"> PAGE </w:instrTex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separate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t>4</w: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42875" cy="152400"/>
              <wp:effectExtent l="0" t="0" r="0" b="0"/>
              <wp:wrapNone/>
              <wp:docPr id="17" name="Cornice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292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hanging="0"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instrText xml:space="preserve"> PAGE </w:instrTex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separate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t>5</w: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9" path="m0,0l-2147483645,0l-2147483645,-2147483646l0,-2147483646xe" stroked="f" o:allowincell="f" style="position:absolute;margin-left:534.95pt;margin-top:735.6pt;width:11.2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hanging="0"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instrText xml:space="preserve"> PAGE </w:instrTex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separate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t>5</w: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42875" cy="152400"/>
              <wp:effectExtent l="0" t="0" r="0" b="0"/>
              <wp:wrapNone/>
              <wp:docPr id="18" name="Cornice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292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hanging="0"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instrText xml:space="preserve"> PAGE </w:instrTex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separate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t>5</w: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9" path="m0,0l-2147483645,0l-2147483645,-2147483646l0,-2147483646xe" stroked="f" o:allowincell="f" style="position:absolute;margin-left:534.95pt;margin-top:735.6pt;width:11.2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hanging="0"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instrText xml:space="preserve"> PAGE </w:instrTex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separate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t>5</w: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635" distL="0" distR="0" simplePos="0" locked="0" layoutInCell="0" allowOverlap="1" relativeHeight="19">
              <wp:simplePos x="0" y="0"/>
              <wp:positionH relativeFrom="page">
                <wp:posOffset>1042670</wp:posOffset>
              </wp:positionH>
              <wp:positionV relativeFrom="paragraph">
                <wp:posOffset>78740</wp:posOffset>
              </wp:positionV>
              <wp:extent cx="6045200" cy="232410"/>
              <wp:effectExtent l="0" t="3175" r="0" b="3175"/>
              <wp:wrapTopAndBottom/>
              <wp:docPr id="19" name="Cornice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45120" cy="232560"/>
                      </a:xfrm>
                      <a:prstGeom prst="rect">
                        <a:avLst/>
                      </a:prstGeom>
                      <a:solidFill>
                        <a:srgbClr val="bfbfbf"/>
                      </a:solidFill>
                      <a:ln w="6350">
                        <a:solidFill>
                          <a:srgbClr val="00000a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auto" w:line="247" w:before="24" w:after="0"/>
                            <w:ind w:hanging="0" w:left="105" w:right="9"/>
                            <w:rPr>
                              <w:rFonts w:ascii="Arial" w:hAnsi="Arial"/>
                              <w:b/>
                              <w:sz w:val="13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Se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6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l'operatore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7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economico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4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ha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7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deciso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5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di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5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subappaltare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6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una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5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parte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5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del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6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contratto,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3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ciascun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6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subappaltatore,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5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a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5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seguito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6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dell’autorizzazione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3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5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subappalto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1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da parte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1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della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1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stazione appaltante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1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o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2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ente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1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concedente,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1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dovrà compilare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1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il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1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DGUE.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0" path="m0,0l-2147483645,0l-2147483645,-2147483646l0,-2147483646xe" fillcolor="#bfbfbf" stroked="t" o:allowincell="f" style="position:absolute;margin-left:82.1pt;margin-top:6.2pt;width:475.95pt;height:18.25pt;mso-wrap-style:square;v-text-anchor:top;mso-position-horizontal-relative:page">
              <v:fill o:detectmouseclick="t" type="solid" color2="#404040"/>
              <v:stroke color="#00000a" weight="6480" joinstyle="round" endcap="flat"/>
              <v:textbox>
                <w:txbxContent>
                  <w:p>
                    <w:pPr>
                      <w:pStyle w:val="Contenutocornice"/>
                      <w:spacing w:lineRule="auto" w:line="247" w:before="24" w:after="0"/>
                      <w:ind w:hanging="0" w:left="105" w:right="9"/>
                      <w:rPr>
                        <w:rFonts w:ascii="Arial" w:hAnsi="Arial"/>
                        <w:b/>
                        <w:sz w:val="13"/>
                      </w:rPr>
                    </w:pP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Se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6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l'operatore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7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economico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4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ha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7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deciso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5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di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5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subappaltare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6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una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5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parte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5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del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6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contratto,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ciascun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6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subappaltatore,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5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a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5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seguito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6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dell’autorizzazione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al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5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subappalto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da parte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della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stazione appaltante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o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ente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concedente,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dovrà compilare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il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DGUE.</w:t>
                    </w:r>
                  </w:p>
                </w:txbxContent>
              </v:textbox>
              <w10:wrap type="topAndBottom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42875" cy="152400"/>
              <wp:effectExtent l="0" t="0" r="0" b="0"/>
              <wp:wrapNone/>
              <wp:docPr id="20" name="Cornice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292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hanging="0"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instrText xml:space="preserve"> PAGE </w:instrTex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separate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t>6</w: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1" path="m0,0l-2147483645,0l-2147483645,-2147483646l0,-2147483646xe" stroked="f" o:allowincell="f" style="position:absolute;margin-left:534.95pt;margin-top:735.6pt;width:11.2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hanging="0"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instrText xml:space="preserve"> PAGE </w:instrTex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separate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t>6</w: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635" distL="0" distR="0" simplePos="0" locked="0" layoutInCell="0" allowOverlap="1" relativeHeight="19">
              <wp:simplePos x="0" y="0"/>
              <wp:positionH relativeFrom="page">
                <wp:posOffset>1042670</wp:posOffset>
              </wp:positionH>
              <wp:positionV relativeFrom="paragraph">
                <wp:posOffset>78740</wp:posOffset>
              </wp:positionV>
              <wp:extent cx="6045200" cy="232410"/>
              <wp:effectExtent l="0" t="3175" r="0" b="3175"/>
              <wp:wrapTopAndBottom/>
              <wp:docPr id="21" name="Cornice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45120" cy="232560"/>
                      </a:xfrm>
                      <a:prstGeom prst="rect">
                        <a:avLst/>
                      </a:prstGeom>
                      <a:solidFill>
                        <a:srgbClr val="bfbfbf"/>
                      </a:solidFill>
                      <a:ln w="6350">
                        <a:solidFill>
                          <a:srgbClr val="00000a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auto" w:line="247" w:before="24" w:after="0"/>
                            <w:ind w:hanging="0" w:left="105" w:right="9"/>
                            <w:rPr>
                              <w:rFonts w:ascii="Arial" w:hAnsi="Arial"/>
                              <w:b/>
                              <w:sz w:val="13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Se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6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l'operatore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7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economico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4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ha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7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deciso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5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di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5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subappaltare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6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una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5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parte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5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del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6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contratto,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3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ciascun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6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subappaltatore,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5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a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5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seguito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6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dell’autorizzazione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3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5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subappalto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1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da parte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1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della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1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stazione appaltante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1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o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2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ente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1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concedente,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1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dovrà compilare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1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il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1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w w:val="105"/>
                              <w:sz w:val="13"/>
                            </w:rPr>
                            <w:t>DGUE.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0" path="m0,0l-2147483645,0l-2147483645,-2147483646l0,-2147483646xe" fillcolor="#bfbfbf" stroked="t" o:allowincell="f" style="position:absolute;margin-left:82.1pt;margin-top:6.2pt;width:475.95pt;height:18.25pt;mso-wrap-style:square;v-text-anchor:top;mso-position-horizontal-relative:page">
              <v:fill o:detectmouseclick="t" type="solid" color2="#404040"/>
              <v:stroke color="#00000a" weight="6480" joinstyle="round" endcap="flat"/>
              <v:textbox>
                <w:txbxContent>
                  <w:p>
                    <w:pPr>
                      <w:pStyle w:val="Contenutocornice"/>
                      <w:spacing w:lineRule="auto" w:line="247" w:before="24" w:after="0"/>
                      <w:ind w:hanging="0" w:left="105" w:right="9"/>
                      <w:rPr>
                        <w:rFonts w:ascii="Arial" w:hAnsi="Arial"/>
                        <w:b/>
                        <w:sz w:val="13"/>
                      </w:rPr>
                    </w:pP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Se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6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l'operatore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7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economico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4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ha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7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deciso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5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di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5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subappaltare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6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una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5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parte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5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del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6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contratto,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ciascun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6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subappaltatore,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5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a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5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seguito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6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dell’autorizzazione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al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5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subappalto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da parte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della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stazione appaltante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o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ente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concedente,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dovrà compilare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il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w w:val="105"/>
                        <w:sz w:val="13"/>
                      </w:rPr>
                      <w:t>DGUE.</w:t>
                    </w:r>
                  </w:p>
                </w:txbxContent>
              </v:textbox>
              <w10:wrap type="topAndBottom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42875" cy="152400"/>
              <wp:effectExtent l="0" t="0" r="0" b="0"/>
              <wp:wrapNone/>
              <wp:docPr id="22" name="Cornice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292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hanging="0"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instrText xml:space="preserve"> PAGE </w:instrTex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separate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t>6</w: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1" path="m0,0l-2147483645,0l-2147483645,-2147483646l0,-2147483646xe" stroked="f" o:allowincell="f" style="position:absolute;margin-left:534.95pt;margin-top:735.6pt;width:11.2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hanging="0"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instrText xml:space="preserve"> PAGE </w:instrTex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separate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t>6</w: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7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42875" cy="152400"/>
              <wp:effectExtent l="0" t="0" r="0" b="0"/>
              <wp:wrapNone/>
              <wp:docPr id="24" name="Cornice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292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hanging="0"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instrText xml:space="preserve"> PAGE </w:instrTex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separate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t>8</w: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2" path="m0,0l-2147483645,0l-2147483645,-2147483646l0,-2147483646xe" stroked="f" o:allowincell="f" style="position:absolute;margin-left:534.95pt;margin-top:735.6pt;width:11.2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hanging="0"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instrText xml:space="preserve"> PAGE </w:instrTex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separate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t>8</w: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7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42875" cy="152400"/>
              <wp:effectExtent l="0" t="0" r="0" b="0"/>
              <wp:wrapNone/>
              <wp:docPr id="25" name="Cornice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292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hanging="0"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instrText xml:space="preserve"> PAGE </w:instrTex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separate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t>8</w: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2" path="m0,0l-2147483645,0l-2147483645,-2147483646l0,-2147483646xe" stroked="f" o:allowincell="f" style="position:absolute;margin-left:534.95pt;margin-top:735.6pt;width:11.2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hanging="0"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instrText xml:space="preserve"> PAGE </w:instrTex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separate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t>8</w: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0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42875" cy="152400"/>
              <wp:effectExtent l="0" t="0" r="0" b="0"/>
              <wp:wrapNone/>
              <wp:docPr id="26" name="Cornice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292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hanging="0"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instrText xml:space="preserve"> PAGE </w:instrTex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separate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t>9</w: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3" path="m0,0l-2147483645,0l-2147483645,-2147483646l0,-2147483646xe" stroked="f" o:allowincell="f" style="position:absolute;margin-left:534.95pt;margin-top:735.6pt;width:11.2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hanging="0"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instrText xml:space="preserve"> PAGE </w:instrTex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separate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t>9</w: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0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42875" cy="152400"/>
              <wp:effectExtent l="0" t="0" r="0" b="0"/>
              <wp:wrapNone/>
              <wp:docPr id="27" name="Cornice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292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hanging="0"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instrText xml:space="preserve"> PAGE </w:instrTex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separate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t>9</w: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3" path="m0,0l-2147483645,0l-2147483645,-2147483646l0,-2147483646xe" stroked="f" o:allowincell="f" style="position:absolute;margin-left:534.95pt;margin-top:735.6pt;width:11.2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hanging="0"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instrText xml:space="preserve"> PAGE </w:instrTex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separate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t>9</w: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340995" cy="152400"/>
              <wp:effectExtent l="0" t="0" r="0" b="0"/>
              <wp:wrapNone/>
              <wp:docPr id="32" name="Cornice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092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hanging="0"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cs="Microsoft Sans Serif" w:ascii="Calibri" w:hAnsi="Calibri"/>
                              <w:color w:val="00000A"/>
                              <w:w w:val="102"/>
                              <w:kern w:val="0"/>
                              <w:sz w:val="19"/>
                              <w:szCs w:val="22"/>
                              <w:lang w:val="it-IT" w:eastAsia="en-US" w:bidi="ar-SA"/>
                            </w:rPr>
                            <w:t>10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5" path="m0,0l-2147483645,0l-2147483645,-2147483646l0,-2147483646xe" stroked="f" o:allowincell="f" style="position:absolute;margin-left:534.95pt;margin-top:735.6pt;width:26.8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hanging="0"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cs="Microsoft Sans Serif" w:ascii="Calibri" w:hAnsi="Calibri"/>
                        <w:color w:val="00000A"/>
                        <w:w w:val="102"/>
                        <w:kern w:val="0"/>
                        <w:sz w:val="19"/>
                        <w:szCs w:val="22"/>
                        <w:lang w:val="it-IT" w:eastAsia="en-US" w:bidi="ar-SA"/>
                      </w:rPr>
                      <w:t>10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340995" cy="152400"/>
              <wp:effectExtent l="0" t="0" r="0" b="0"/>
              <wp:wrapNone/>
              <wp:docPr id="33" name="Cornice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092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hanging="0"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cs="Microsoft Sans Serif" w:ascii="Calibri" w:hAnsi="Calibri"/>
                              <w:color w:val="00000A"/>
                              <w:w w:val="102"/>
                              <w:kern w:val="0"/>
                              <w:sz w:val="19"/>
                              <w:szCs w:val="22"/>
                              <w:lang w:val="it-IT" w:eastAsia="en-US" w:bidi="ar-SA"/>
                            </w:rPr>
                            <w:t>10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5" path="m0,0l-2147483645,0l-2147483645,-2147483646l0,-2147483646xe" stroked="f" o:allowincell="f" style="position:absolute;margin-left:534.95pt;margin-top:735.6pt;width:26.8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hanging="0"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cs="Microsoft Sans Serif" w:ascii="Calibri" w:hAnsi="Calibri"/>
                        <w:color w:val="00000A"/>
                        <w:w w:val="102"/>
                        <w:kern w:val="0"/>
                        <w:sz w:val="19"/>
                        <w:szCs w:val="22"/>
                        <w:lang w:val="it-IT" w:eastAsia="en-US" w:bidi="ar-SA"/>
                      </w:rPr>
                      <w:t>10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54305" cy="152400"/>
              <wp:effectExtent l="0" t="0" r="0" b="0"/>
              <wp:wrapNone/>
              <wp:docPr id="35" name="Cornice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44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hanging="0"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11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6" path="m0,0l-2147483645,0l-2147483645,-2147483646l0,-2147483646xe" stroked="f" o:allowincell="f" style="position:absolute;margin-left:532.05pt;margin-top:735.6pt;width:12.1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hanging="0"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11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54305" cy="152400"/>
              <wp:effectExtent l="0" t="0" r="0" b="0"/>
              <wp:wrapNone/>
              <wp:docPr id="36" name="Cornice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44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hanging="0"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11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6" path="m0,0l-2147483645,0l-2147483645,-2147483646l0,-2147483646xe" stroked="f" o:allowincell="f" style="position:absolute;margin-left:532.05pt;margin-top:735.6pt;width:12.1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hanging="0"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11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9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9705" cy="152400"/>
              <wp:effectExtent l="0" t="0" r="0" b="0"/>
              <wp:wrapNone/>
              <wp:docPr id="39" name="Cornice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64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hanging="0"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12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7" path="m0,0l-2147483645,0l-2147483645,-2147483646l0,-2147483646xe" stroked="f" o:allowincell="f" style="position:absolute;margin-left:532.05pt;margin-top:735.6pt;width:14.1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hanging="0"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12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9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9705" cy="152400"/>
              <wp:effectExtent l="0" t="0" r="0" b="0"/>
              <wp:wrapNone/>
              <wp:docPr id="40" name="Cornice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64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hanging="0"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12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7" path="m0,0l-2147483645,0l-2147483645,-2147483646l0,-2147483646xe" stroked="f" o:allowincell="f" style="position:absolute;margin-left:532.05pt;margin-top:735.6pt;width:14.1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hanging="0"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12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9705" cy="152400"/>
              <wp:effectExtent l="0" t="0" r="0" b="0"/>
              <wp:wrapNone/>
              <wp:docPr id="42" name="Cornice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64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hanging="0"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13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8" path="m0,0l-2147483645,0l-2147483645,-2147483646l0,-2147483646xe" stroked="f" o:allowincell="f" style="position:absolute;margin-left:532.05pt;margin-top:735.6pt;width:14.1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hanging="0"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13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9705" cy="152400"/>
              <wp:effectExtent l="0" t="0" r="0" b="0"/>
              <wp:wrapNone/>
              <wp:docPr id="43" name="Cornice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64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hanging="0"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13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8" path="m0,0l-2147483645,0l-2147483645,-2147483646l0,-2147483646xe" stroked="f" o:allowincell="f" style="position:absolute;margin-left:532.05pt;margin-top:735.6pt;width:14.1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hanging="0"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13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5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9705" cy="152400"/>
              <wp:effectExtent l="0" t="0" r="0" b="0"/>
              <wp:wrapNone/>
              <wp:docPr id="46" name="Cornice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64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hanging="0"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14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21" path="m0,0l-2147483645,0l-2147483645,-2147483646l0,-2147483646xe" stroked="f" o:allowincell="f" style="position:absolute;margin-left:532.05pt;margin-top:735.6pt;width:14.1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hanging="0"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14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5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9705" cy="152400"/>
              <wp:effectExtent l="0" t="0" r="0" b="0"/>
              <wp:wrapNone/>
              <wp:docPr id="47" name="Cornice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64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hanging="0"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14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21" path="m0,0l-2147483645,0l-2147483645,-2147483646l0,-2147483646xe" stroked="f" o:allowincell="f" style="position:absolute;margin-left:532.05pt;margin-top:735.6pt;width:14.1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hanging="0"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14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8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9705" cy="152400"/>
              <wp:effectExtent l="0" t="0" r="0" b="0"/>
              <wp:wrapNone/>
              <wp:docPr id="49" name="Cornice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64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hanging="0"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15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22" path="m0,0l-2147483645,0l-2147483645,-2147483646l0,-2147483646xe" stroked="f" o:allowincell="f" style="position:absolute;margin-left:532.05pt;margin-top:735.6pt;width:14.1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hanging="0"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15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8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9705" cy="152400"/>
              <wp:effectExtent l="0" t="0" r="0" b="0"/>
              <wp:wrapNone/>
              <wp:docPr id="50" name="Cornice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64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hanging="0"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15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22" path="m0,0l-2147483645,0l-2147483645,-2147483646l0,-2147483646xe" stroked="f" o:allowincell="f" style="position:absolute;margin-left:532.05pt;margin-top:735.6pt;width:14.1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hanging="0"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15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9705" cy="152400"/>
              <wp:effectExtent l="0" t="0" r="0" b="0"/>
              <wp:wrapNone/>
              <wp:docPr id="54" name="Cornice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64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hanging="0"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16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25" path="m0,0l-2147483645,0l-2147483645,-2147483646l0,-2147483646xe" stroked="f" o:allowincell="f" style="position:absolute;margin-left:532.05pt;margin-top:735.6pt;width:14.1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hanging="0"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16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9705" cy="152400"/>
              <wp:effectExtent l="0" t="0" r="0" b="0"/>
              <wp:wrapNone/>
              <wp:docPr id="55" name="Cornice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64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hanging="0"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16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25" path="m0,0l-2147483645,0l-2147483645,-2147483646l0,-2147483646xe" stroked="f" o:allowincell="f" style="position:absolute;margin-left:532.05pt;margin-top:735.6pt;width:14.1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hanging="0"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16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4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9705" cy="152400"/>
              <wp:effectExtent l="0" t="0" r="0" b="0"/>
              <wp:wrapNone/>
              <wp:docPr id="57" name="Cornice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64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hanging="0"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17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27" path="m0,0l-2147483645,0l-2147483645,-2147483646l0,-2147483646xe" stroked="f" o:allowincell="f" style="position:absolute;margin-left:532.05pt;margin-top:735.6pt;width:14.1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hanging="0"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17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4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9705" cy="152400"/>
              <wp:effectExtent l="0" t="0" r="0" b="0"/>
              <wp:wrapNone/>
              <wp:docPr id="58" name="Cornice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64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hanging="0"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17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27" path="m0,0l-2147483645,0l-2147483645,-2147483646l0,-2147483646xe" stroked="f" o:allowincell="f" style="position:absolute;margin-left:532.05pt;margin-top:735.6pt;width:14.1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hanging="0"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17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7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9705" cy="152400"/>
              <wp:effectExtent l="0" t="0" r="0" b="0"/>
              <wp:wrapNone/>
              <wp:docPr id="59" name="Cornice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64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hanging="0"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18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28" path="m0,0l-2147483645,0l-2147483645,-2147483646l0,-2147483646xe" stroked="f" o:allowincell="f" style="position:absolute;margin-left:532.05pt;margin-top:735.6pt;width:14.1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hanging="0"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18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7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9705" cy="152400"/>
              <wp:effectExtent l="0" t="0" r="0" b="0"/>
              <wp:wrapNone/>
              <wp:docPr id="60" name="Cornice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64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hanging="0"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18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28" path="m0,0l-2147483645,0l-2147483645,-2147483646l0,-2147483646xe" stroked="f" o:allowincell="f" style="position:absolute;margin-left:532.05pt;margin-top:735.6pt;width:14.1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hanging="0"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18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2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9705" cy="152400"/>
              <wp:effectExtent l="0" t="0" r="0" b="0"/>
              <wp:wrapNone/>
              <wp:docPr id="76" name="Cornice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64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hanging="0"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19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29" path="m0,0l-2147483645,0l-2147483645,-2147483646l0,-2147483646xe" stroked="f" o:allowincell="f" style="position:absolute;margin-left:532.05pt;margin-top:735.6pt;width:14.1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hanging="0"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19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2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9705" cy="152400"/>
              <wp:effectExtent l="0" t="0" r="0" b="0"/>
              <wp:wrapNone/>
              <wp:docPr id="77" name="Cornice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64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hanging="0"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19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29" path="m0,0l-2147483645,0l-2147483645,-2147483646l0,-2147483646xe" stroked="f" o:allowincell="f" style="position:absolute;margin-left:532.05pt;margin-top:735.6pt;width:14.1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hanging="0"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19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/>
      </w:pPr>
      <w:r>
        <w:rPr>
          <w:rStyle w:val="Caratterinotaapidipagina"/>
        </w:rPr>
        <w:footnoteRef/>
      </w:r>
      <w:r>
        <w:rPr>
          <w:rFonts w:eastAsia="Arial" w:cs="Arial" w:ascii="Arial" w:hAnsi="Arial"/>
          <w:sz w:val="12"/>
          <w:szCs w:val="12"/>
          <w:vertAlign w:val="superscript"/>
        </w:rPr>
        <w:tab/>
        <w:t>()</w:t>
      </w:r>
      <w:r>
        <w:rPr>
          <w:rFonts w:eastAsia="Arial" w:cs="Arial" w:ascii="Arial" w:hAnsi="Arial"/>
          <w:sz w:val="12"/>
          <w:szCs w:val="12"/>
        </w:rPr>
        <w:t xml:space="preserve"> </w:t>
      </w:r>
      <w:r>
        <w:rPr>
          <w:rFonts w:eastAsia="Arial" w:cs="Arial" w:ascii="Arial" w:hAnsi="Arial"/>
          <w:color w:val="000000"/>
          <w:sz w:val="12"/>
          <w:szCs w:val="12"/>
        </w:rPr>
        <w:t>Quale definita all'articolo 2 della decisione quadro 2008/841/GAI del Consiglio, del 24 ottobre 2008, relativa alla lotta contro la criminalità organizzata (GU L 300 dell'11.11.2008, pag. 42).</w:t>
      </w:r>
    </w:p>
  </w:footnote>
  <w:footnote w:id="3">
    <w:p>
      <w:pPr>
        <w:pStyle w:val="FootnoteText"/>
        <w:rPr/>
      </w:pPr>
      <w:r>
        <w:rPr>
          <w:rStyle w:val="Caratterinotaapidipagina"/>
        </w:rPr>
        <w:footnoteRef/>
      </w:r>
      <w:r>
        <w:rPr>
          <w:rFonts w:eastAsia="Arial" w:cs="Arial" w:ascii="Arial" w:hAnsi="Arial"/>
          <w:sz w:val="12"/>
          <w:szCs w:val="12"/>
          <w:vertAlign w:val="superscript"/>
        </w:rPr>
        <w:tab/>
        <w:t xml:space="preserve">()  </w:t>
      </w:r>
      <w:r>
        <w:rPr>
          <w:rFonts w:eastAsia="Arial" w:cs="Arial" w:ascii="Arial" w:hAnsi="Arial"/>
          <w:sz w:val="12"/>
          <w:szCs w:val="12"/>
        </w:rPr>
        <w:t xml:space="preserve"> </w:t>
      </w:r>
      <w:r>
        <w:rPr>
          <w:rFonts w:eastAsia="Arial" w:cs="Arial" w:ascii="Arial" w:hAnsi="Arial"/>
          <w:color w:val="000000"/>
          <w:sz w:val="12"/>
          <w:szCs w:val="12"/>
        </w:rPr>
        <w:t>Quale definita all'articolo 3 della convenzione relativa alla lotta contro la corruzione nella quale sono coinvolti funzionari delle Comunità europee o degli Stati membri dell'Unione europea (GU C 195 del 25.6.1997, pag. 1) e all'articolo 2, paragrafo 1, della decisione quadro 2003/568/GAI del Consiglio, del 22 luglio 2003, relativa alla lotta contro la corruzione nel settore privato (GU L 192 del 31.7.2003, pag. 54). Questo motivo di esclusione comprende la corruzione così come definita nel diritto nazionale dell'amministrazione aggiudicatrice (o ente aggiudicatore) o dell'operatore economico.</w:t>
      </w:r>
    </w:p>
  </w:footnote>
  <w:footnote w:id="4">
    <w:p>
      <w:pPr>
        <w:pStyle w:val="FootnoteText"/>
        <w:rPr/>
      </w:pPr>
      <w:r>
        <w:rPr>
          <w:rStyle w:val="Caratterinotaapidipagina"/>
        </w:rPr>
        <w:footnoteRef/>
      </w:r>
      <w:r>
        <w:rPr>
          <w:rFonts w:eastAsia="Arial" w:cs="Arial" w:ascii="Arial" w:hAnsi="Arial"/>
          <w:sz w:val="12"/>
          <w:szCs w:val="12"/>
          <w:vertAlign w:val="superscript"/>
        </w:rPr>
        <w:tab/>
        <w:t>( )</w:t>
      </w:r>
      <w:r>
        <w:rPr>
          <w:rFonts w:eastAsia="Arial" w:cs="Arial" w:ascii="Arial" w:hAnsi="Arial"/>
          <w:sz w:val="12"/>
          <w:szCs w:val="12"/>
        </w:rPr>
        <w:t xml:space="preserve">  </w:t>
      </w:r>
      <w:r>
        <w:rPr>
          <w:rFonts w:eastAsia="Arial" w:cs="Arial" w:ascii="Arial" w:hAnsi="Arial"/>
          <w:color w:val="000000"/>
          <w:sz w:val="12"/>
          <w:szCs w:val="12"/>
        </w:rPr>
        <w:t>Ai sensi dell'articolo 1 della convenzione relativa alla tutela degli interessi finanziari delle Comunità europee (GU C 316 del 27.11.1995, pag. 48).</w:t>
      </w:r>
    </w:p>
  </w:footnote>
  <w:footnote w:id="5">
    <w:p>
      <w:pPr>
        <w:pStyle w:val="FootnoteText"/>
        <w:rPr/>
      </w:pPr>
      <w:r>
        <w:rPr>
          <w:rStyle w:val="Caratterinotaapidipagina"/>
        </w:rPr>
        <w:footnoteRef/>
      </w:r>
      <w:r>
        <w:rPr>
          <w:rFonts w:eastAsia="Arial" w:cs="Arial" w:ascii="Arial" w:hAnsi="Arial"/>
          <w:sz w:val="12"/>
          <w:szCs w:val="12"/>
          <w:vertAlign w:val="superscript"/>
        </w:rPr>
        <w:tab/>
        <w:t>()</w:t>
      </w:r>
      <w:r>
        <w:rPr>
          <w:rFonts w:eastAsia="Arial" w:cs="Arial" w:ascii="Arial" w:hAnsi="Arial"/>
          <w:sz w:val="12"/>
          <w:szCs w:val="12"/>
        </w:rPr>
        <w:t xml:space="preserve"> </w:t>
      </w:r>
      <w:r>
        <w:rPr>
          <w:rFonts w:eastAsia="Arial" w:cs="Arial" w:ascii="Arial" w:hAnsi="Arial"/>
          <w:color w:val="000000"/>
          <w:sz w:val="12"/>
          <w:szCs w:val="12"/>
        </w:rPr>
        <w:t>Quali definiti agli articoli 1 e 3 della decisione quadro del Consiglio, del 13 giugno 2002, sulla lotta contro il terrorismo (GU L 164 del 22.6.2002, pag. 3). Questo motivo di esclusione comprende anche l'istigazione, il concorso, il tentativo di commettere uno di tali reati, come indicato all'articolo 4 di detta decisione quadro.</w:t>
      </w:r>
    </w:p>
  </w:footnote>
  <w:footnote w:id="6">
    <w:p>
      <w:pPr>
        <w:pStyle w:val="FootnoteText"/>
        <w:rPr/>
      </w:pPr>
      <w:r>
        <w:rPr>
          <w:rStyle w:val="Caratterinotaapidipagina"/>
        </w:rPr>
        <w:footnoteRef/>
      </w:r>
      <w:r>
        <w:rPr>
          <w:rFonts w:eastAsia="Arial" w:cs="Arial" w:ascii="Arial" w:hAnsi="Arial"/>
          <w:sz w:val="12"/>
          <w:szCs w:val="12"/>
          <w:vertAlign w:val="superscript"/>
        </w:rPr>
        <w:tab/>
        <w:t>()</w:t>
      </w:r>
      <w:r>
        <w:rPr>
          <w:rFonts w:eastAsia="Arial" w:cs="Arial" w:ascii="Arial" w:hAnsi="Arial"/>
          <w:sz w:val="12"/>
          <w:szCs w:val="12"/>
        </w:rPr>
        <w:t xml:space="preserve"> </w:t>
      </w:r>
      <w:r>
        <w:rPr>
          <w:rFonts w:eastAsia="Arial" w:cs="Arial" w:ascii="Arial" w:hAnsi="Arial"/>
          <w:color w:val="000000"/>
          <w:sz w:val="12"/>
          <w:szCs w:val="12"/>
        </w:rPr>
        <w:t xml:space="preserve">Quali definiti all'articolo 1 della direttiva 2005/60/CE del Parlamento europeo e del Consiglio, del 26 ottobre 2005, relativa alla prevenzione dell'uso del sistema finanziario a scopo di riciclaggio dei proventi di attività criminose e di finanziamento del terrorismo </w:t>
      </w:r>
      <w:r>
        <w:rPr>
          <w:rFonts w:eastAsia="Arial" w:cs="Arial" w:ascii="Arial" w:hAnsi="Arial"/>
          <w:i/>
          <w:color w:val="000000"/>
          <w:sz w:val="12"/>
          <w:szCs w:val="12"/>
        </w:rPr>
        <w:t>(GU L 309 del 25.11.2005, pag. 15).</w:t>
      </w:r>
    </w:p>
  </w:footnote>
  <w:footnote w:id="7">
    <w:p>
      <w:pPr>
        <w:pStyle w:val="FootnoteText"/>
        <w:rPr/>
      </w:pPr>
      <w:r>
        <w:rPr>
          <w:rStyle w:val="Caratterinotaapidipagina"/>
        </w:rPr>
        <w:footnoteRef/>
      </w:r>
      <w:r>
        <w:rPr>
          <w:rFonts w:eastAsia="Arial" w:cs="Arial" w:ascii="Arial" w:hAnsi="Arial"/>
          <w:sz w:val="12"/>
          <w:szCs w:val="12"/>
          <w:vertAlign w:val="superscript"/>
        </w:rPr>
        <w:tab/>
        <w:t>()</w:t>
      </w:r>
      <w:r>
        <w:rPr>
          <w:rFonts w:eastAsia="Arial" w:cs="Arial" w:ascii="Arial" w:hAnsi="Arial"/>
          <w:sz w:val="12"/>
          <w:szCs w:val="12"/>
        </w:rPr>
        <w:t xml:space="preserve">  </w:t>
      </w:r>
      <w:r>
        <w:rPr>
          <w:rFonts w:eastAsia="Arial" w:cs="Arial" w:ascii="Arial" w:hAnsi="Arial"/>
          <w:i/>
          <w:sz w:val="12"/>
          <w:szCs w:val="12"/>
        </w:rPr>
        <w:t>Q</w:t>
      </w:r>
      <w:r>
        <w:rPr>
          <w:rFonts w:eastAsia="Arial" w:cs="Arial" w:ascii="Arial" w:hAnsi="Arial"/>
          <w:i/>
          <w:color w:val="000000"/>
          <w:sz w:val="12"/>
          <w:szCs w:val="12"/>
        </w:rPr>
        <w:t>uali definiti all'articolo 2 della direttiva 2011/36/UE del Parlamento europeo e del Consiglio, del 5 aprile 2011, concernente la prevenzione e la repressione della tratta di esseri umani e la protezione delle vittime, e che sostituisce la decisione quadro del Consiglio 2002/629/GAI (GU L 101 del 15.4.2011, pag. 1).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652" w:hanging="207"/>
      </w:pPr>
      <w:rPr>
        <w:sz w:val="14"/>
        <w:spacing w:val="-1"/>
        <w:i/>
        <w:szCs w:val="14"/>
        <w:iCs/>
        <w:w w:val="105"/>
        <w:rFonts w:ascii="Arial" w:hAnsi="Arial" w:eastAsia="Times New Roman" w:cs="Arial"/>
        <w:color w:val="00000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632" w:hanging="20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05" w:hanging="20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77" w:hanging="20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0" w:hanging="20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23" w:hanging="20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95" w:hanging="20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68" w:hanging="20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441" w:hanging="207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292" w:hanging="205"/>
      </w:pPr>
      <w:rPr>
        <w:sz w:val="14"/>
        <w:spacing w:val="-1"/>
        <w:szCs w:val="14"/>
        <w:w w:val="105"/>
        <w:rFonts w:ascii="Microsoft Sans Serif" w:hAnsi="Microsoft Sans Serif" w:eastAsia="Times New Roman" w:cs="Microsoft Sans Serif"/>
        <w:color w:val="00000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21" w:hanging="205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42" w:hanging="205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63" w:hanging="205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84" w:hanging="205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406" w:hanging="205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27" w:hanging="205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48" w:hanging="205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69" w:hanging="205"/>
      </w:pPr>
      <w:rPr>
        <w:rFonts w:ascii="Symbol" w:hAnsi="Symbol" w:cs="Symbol" w:hint="default"/>
      </w:rPr>
    </w:lvl>
  </w:abstractNum>
  <w:abstractNum w:abstractNumId="3">
    <w:lvl w:ilvl="0">
      <w:numFmt w:val="bullet"/>
      <w:lvlText w:val=""/>
      <w:lvlJc w:val="left"/>
      <w:pPr>
        <w:tabs>
          <w:tab w:val="num" w:pos="0"/>
        </w:tabs>
        <w:ind w:left="249" w:hanging="137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67" w:hanging="13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94" w:hanging="13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21" w:hanging="13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48" w:hanging="13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76" w:hanging="13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03" w:hanging="13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30" w:hanging="13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57" w:hanging="137"/>
      </w:pPr>
      <w:rPr>
        <w:rFonts w:ascii="Symbol" w:hAnsi="Symbol" w:cs="Symbol" w:hint="default"/>
      </w:rPr>
    </w:lvl>
  </w:abstractNum>
  <w:abstractNum w:abstractNumId="4">
    <w:lvl w:ilvl="0">
      <w:numFmt w:val="bullet"/>
      <w:lvlText w:val=""/>
      <w:lvlJc w:val="left"/>
      <w:pPr>
        <w:tabs>
          <w:tab w:val="num" w:pos="0"/>
        </w:tabs>
        <w:ind w:left="249" w:hanging="137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67" w:hanging="13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94" w:hanging="13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21" w:hanging="13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48" w:hanging="13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76" w:hanging="13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03" w:hanging="13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30" w:hanging="13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57" w:hanging="137"/>
      </w:pPr>
      <w:rPr>
        <w:rFonts w:ascii="Symbol" w:hAnsi="Symbol" w:cs="Symbol" w:hint="default"/>
      </w:rPr>
    </w:lvl>
  </w:abstractNum>
  <w:abstractNum w:abstractNumId="5">
    <w:lvl w:ilvl="0">
      <w:numFmt w:val="bullet"/>
      <w:lvlText w:val=""/>
      <w:lvlJc w:val="left"/>
      <w:pPr>
        <w:tabs>
          <w:tab w:val="num" w:pos="0"/>
        </w:tabs>
        <w:ind w:left="249" w:hanging="137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67" w:hanging="13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94" w:hanging="13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21" w:hanging="13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48" w:hanging="13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76" w:hanging="13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03" w:hanging="13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30" w:hanging="13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57" w:hanging="137"/>
      </w:pPr>
      <w:rPr>
        <w:rFonts w:ascii="Symbol" w:hAnsi="Symbol" w:cs="Symbol" w:hint="default"/>
      </w:rPr>
    </w:lvl>
  </w:abstractNum>
  <w:abstractNum w:abstractNumId="6">
    <w:lvl w:ilvl="0">
      <w:numFmt w:val="bullet"/>
      <w:lvlText w:val=""/>
      <w:lvlJc w:val="left"/>
      <w:pPr>
        <w:tabs>
          <w:tab w:val="num" w:pos="0"/>
        </w:tabs>
        <w:ind w:left="249" w:hanging="137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67" w:hanging="13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94" w:hanging="13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21" w:hanging="13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48" w:hanging="13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76" w:hanging="13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03" w:hanging="13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30" w:hanging="13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57" w:hanging="137"/>
      </w:pPr>
      <w:rPr>
        <w:rFonts w:ascii="Symbol" w:hAnsi="Symbol" w:cs="Symbol" w:hint="default"/>
      </w:rPr>
    </w:lvl>
  </w:abstractNum>
  <w:abstractNum w:abstractNumId="7">
    <w:lvl w:ilvl="0">
      <w:numFmt w:val="bullet"/>
      <w:lvlText w:val=""/>
      <w:lvlJc w:val="left"/>
      <w:pPr>
        <w:tabs>
          <w:tab w:val="num" w:pos="0"/>
        </w:tabs>
        <w:ind w:left="249" w:hanging="137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67" w:hanging="13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94" w:hanging="13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21" w:hanging="13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48" w:hanging="13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76" w:hanging="13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03" w:hanging="13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30" w:hanging="13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57" w:hanging="137"/>
      </w:pPr>
      <w:rPr>
        <w:rFonts w:ascii="Symbol" w:hAnsi="Symbol" w:cs="Symbol" w:hint="default"/>
      </w:rPr>
    </w:lvl>
  </w:abstractNum>
  <w:abstractNum w:abstractNumId="8">
    <w:lvl w:ilvl="0">
      <w:numFmt w:val="bullet"/>
      <w:lvlText w:val=""/>
      <w:lvlJc w:val="left"/>
      <w:pPr>
        <w:tabs>
          <w:tab w:val="num" w:pos="0"/>
        </w:tabs>
        <w:ind w:left="249" w:hanging="137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67" w:hanging="13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94" w:hanging="13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21" w:hanging="13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48" w:hanging="13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76" w:hanging="13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03" w:hanging="13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30" w:hanging="13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57" w:hanging="137"/>
      </w:pPr>
      <w:rPr>
        <w:rFonts w:ascii="Symbol" w:hAnsi="Symbol" w:cs="Symbol" w:hint="default"/>
      </w:rPr>
    </w:lvl>
  </w:abstractNum>
  <w:abstractNum w:abstractNumId="9">
    <w:lvl w:ilvl="0">
      <w:numFmt w:val="bullet"/>
      <w:lvlText w:val=""/>
      <w:lvlJc w:val="left"/>
      <w:pPr>
        <w:tabs>
          <w:tab w:val="num" w:pos="0"/>
        </w:tabs>
        <w:ind w:left="249" w:hanging="137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67" w:hanging="13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94" w:hanging="13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21" w:hanging="13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48" w:hanging="13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76" w:hanging="13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03" w:hanging="13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30" w:hanging="13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57" w:hanging="137"/>
      </w:pPr>
      <w:rPr>
        <w:rFonts w:ascii="Symbol" w:hAnsi="Symbol" w:cs="Symbol" w:hint="default"/>
      </w:rPr>
    </w:lvl>
  </w:abstractNum>
  <w:abstractNum w:abstractNumId="10">
    <w:lvl w:ilvl="0">
      <w:numFmt w:val="bullet"/>
      <w:lvlText w:val=""/>
      <w:lvlJc w:val="left"/>
      <w:pPr>
        <w:tabs>
          <w:tab w:val="num" w:pos="0"/>
        </w:tabs>
        <w:ind w:left="249" w:hanging="137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67" w:hanging="13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94" w:hanging="13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21" w:hanging="13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48" w:hanging="13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76" w:hanging="13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03" w:hanging="13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30" w:hanging="13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57" w:hanging="137"/>
      </w:pPr>
      <w:rPr>
        <w:rFonts w:ascii="Symbol" w:hAnsi="Symbol" w:cs="Symbol" w:hint="default"/>
      </w:rPr>
    </w:lvl>
  </w:abstractNum>
  <w:abstractNum w:abstractNumId="11">
    <w:lvl w:ilvl="0">
      <w:start w:val="1"/>
      <w:numFmt w:val="lowerLetter"/>
      <w:lvlText w:val="%1)"/>
      <w:lvlJc w:val="left"/>
      <w:pPr>
        <w:tabs>
          <w:tab w:val="num" w:pos="0"/>
        </w:tabs>
        <w:ind w:left="597" w:hanging="351"/>
      </w:pPr>
      <w:rPr>
        <w:sz w:val="13"/>
        <w:spacing w:val="-1"/>
        <w:szCs w:val="13"/>
        <w:w w:val="104"/>
        <w:rFonts w:ascii="Microsoft Sans Serif" w:hAnsi="Microsoft Sans Serif" w:eastAsia="Times New Roman" w:cs="Microsoft Sans Serif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91" w:hanging="351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82" w:hanging="351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773" w:hanging="351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164" w:hanging="351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556" w:hanging="351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947" w:hanging="351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338" w:hanging="351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729" w:hanging="351"/>
      </w:pPr>
      <w:rPr>
        <w:rFonts w:ascii="Symbol" w:hAnsi="Symbol" w:cs="Symbol" w:hint="default"/>
      </w:rPr>
    </w:lvl>
  </w:abstractNum>
  <w:abstractNum w:abstractNumId="12">
    <w:lvl w:ilvl="0">
      <w:numFmt w:val="bullet"/>
      <w:lvlText w:val=""/>
      <w:lvlJc w:val="left"/>
      <w:pPr>
        <w:tabs>
          <w:tab w:val="num" w:pos="0"/>
        </w:tabs>
        <w:ind w:left="365" w:hanging="277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75" w:hanging="27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0" w:hanging="27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05" w:hanging="27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020" w:hanging="27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436" w:hanging="27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51" w:hanging="27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66" w:hanging="27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81" w:hanging="277"/>
      </w:pPr>
      <w:rPr>
        <w:rFonts w:ascii="Symbol" w:hAnsi="Symbol" w:cs="Symbol" w:hint="default"/>
      </w:rPr>
    </w:lvl>
  </w:abstractNum>
  <w:abstractNum w:abstractNumId="13">
    <w:lvl w:ilvl="0">
      <w:numFmt w:val="bullet"/>
      <w:lvlText w:val=""/>
      <w:lvlJc w:val="left"/>
      <w:pPr>
        <w:tabs>
          <w:tab w:val="num" w:pos="0"/>
        </w:tabs>
        <w:ind w:left="365" w:hanging="277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75" w:hanging="27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0" w:hanging="27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05" w:hanging="27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020" w:hanging="27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436" w:hanging="27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51" w:hanging="27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66" w:hanging="27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81" w:hanging="277"/>
      </w:pPr>
      <w:rPr>
        <w:rFonts w:ascii="Symbol" w:hAnsi="Symbol" w:cs="Symbol" w:hint="default"/>
      </w:rPr>
    </w:lvl>
  </w:abstractNum>
  <w:abstractNum w:abstractNumId="14">
    <w:lvl w:ilvl="0">
      <w:numFmt w:val="bullet"/>
      <w:lvlText w:val=""/>
      <w:lvlJc w:val="left"/>
      <w:pPr>
        <w:tabs>
          <w:tab w:val="num" w:pos="0"/>
        </w:tabs>
        <w:ind w:left="365" w:hanging="277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75" w:hanging="27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0" w:hanging="27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05" w:hanging="27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020" w:hanging="27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436" w:hanging="27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51" w:hanging="27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66" w:hanging="27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81" w:hanging="277"/>
      </w:pPr>
      <w:rPr>
        <w:rFonts w:ascii="Symbol" w:hAnsi="Symbol" w:cs="Symbol" w:hint="default"/>
      </w:rPr>
    </w:lvl>
  </w:abstractNum>
  <w:abstractNum w:abstractNumId="15">
    <w:lvl w:ilvl="0">
      <w:start w:val="1"/>
      <w:numFmt w:val="lowerLetter"/>
      <w:lvlText w:val="%1)"/>
      <w:lvlJc w:val="left"/>
      <w:pPr>
        <w:tabs>
          <w:tab w:val="num" w:pos="0"/>
        </w:tabs>
        <w:ind w:left="364" w:hanging="277"/>
      </w:pPr>
      <w:rPr>
        <w:spacing w:val="-1"/>
        <w:w w:val="104"/>
        <w:rFonts w:cs="Times New Roman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63" w:hanging="27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67" w:hanging="27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71" w:hanging="27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75" w:hanging="27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79" w:hanging="27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783" w:hanging="27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187" w:hanging="27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591" w:hanging="277"/>
      </w:pPr>
      <w:rPr>
        <w:rFonts w:ascii="Symbol" w:hAnsi="Symbol" w:cs="Symbol" w:hint="default"/>
      </w:rPr>
    </w:lvl>
  </w:abstractNum>
  <w:abstractNum w:abstractNumId="16">
    <w:lvl w:ilvl="0">
      <w:start w:val="1"/>
      <w:numFmt w:val="lowerLetter"/>
      <w:lvlText w:val="%1)"/>
      <w:lvlJc w:val="left"/>
      <w:pPr>
        <w:tabs>
          <w:tab w:val="num" w:pos="0"/>
        </w:tabs>
        <w:ind w:left="364" w:hanging="277"/>
      </w:pPr>
      <w:rPr>
        <w:sz w:val="13"/>
        <w:spacing w:val="-1"/>
        <w:szCs w:val="13"/>
        <w:w w:val="104"/>
        <w:rFonts w:ascii="Microsoft Sans Serif" w:hAnsi="Microsoft Sans Serif" w:eastAsia="Times New Roman" w:cs="Microsoft Sans Serif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30" w:hanging="27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01" w:hanging="27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772" w:hanging="27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243" w:hanging="27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714" w:hanging="27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184" w:hanging="27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655" w:hanging="27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126" w:hanging="277"/>
      </w:pPr>
      <w:rPr>
        <w:rFonts w:ascii="Symbol" w:hAnsi="Symbol" w:cs="Symbol" w:hint="default"/>
      </w:rPr>
    </w:lvl>
  </w:abstractNum>
  <w:abstractNum w:abstractNumId="17">
    <w:lvl w:ilvl="0">
      <w:start w:val="1"/>
      <w:numFmt w:val="lowerLetter"/>
      <w:lvlText w:val="%1)"/>
      <w:lvlJc w:val="left"/>
      <w:pPr>
        <w:tabs>
          <w:tab w:val="num" w:pos="0"/>
        </w:tabs>
        <w:ind w:left="401" w:hanging="351"/>
      </w:pPr>
      <w:rPr>
        <w:sz w:val="13"/>
        <w:spacing w:val="-1"/>
        <w:szCs w:val="13"/>
        <w:w w:val="104"/>
        <w:rFonts w:ascii="Microsoft Sans Serif" w:hAnsi="Microsoft Sans Serif" w:eastAsia="Times New Roman" w:cs="Microsoft Sans Serif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39" w:hanging="351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78" w:hanging="351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418" w:hanging="351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757" w:hanging="351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097" w:hanging="351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436" w:hanging="351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775" w:hanging="351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15" w:hanging="351"/>
      </w:pPr>
      <w:rPr>
        <w:rFonts w:ascii="Symbol" w:hAnsi="Symbol" w:cs="Symbol" w:hint="default"/>
      </w:rPr>
    </w:lvl>
  </w:abstractNum>
  <w:abstractNum w:abstractNumId="18">
    <w:lvl w:ilvl="0">
      <w:start w:val="1"/>
      <w:numFmt w:val="lowerLetter"/>
      <w:lvlText w:val="%1)"/>
      <w:lvlJc w:val="left"/>
      <w:pPr>
        <w:tabs>
          <w:tab w:val="num" w:pos="0"/>
        </w:tabs>
        <w:ind w:left="364" w:hanging="276"/>
      </w:pPr>
      <w:rPr>
        <w:spacing w:val="-1"/>
        <w:i/>
        <w:iCs/>
        <w:w w:val="104"/>
        <w:rFonts w:cs="Times New Roman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30" w:hanging="276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01" w:hanging="276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772" w:hanging="276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243" w:hanging="276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714" w:hanging="276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184" w:hanging="276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655" w:hanging="276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126" w:hanging="276"/>
      </w:pPr>
      <w:rPr>
        <w:rFonts w:ascii="Symbol" w:hAnsi="Symbol" w:cs="Symbol" w:hint="default"/>
      </w:rPr>
    </w:lvl>
  </w:abstractNum>
  <w:abstractNum w:abstractNumId="19">
    <w:lvl w:ilvl="0">
      <w:start w:val="4"/>
      <w:numFmt w:val="lowerLetter"/>
      <w:lvlText w:val="%1)"/>
      <w:lvlJc w:val="left"/>
      <w:pPr>
        <w:tabs>
          <w:tab w:val="num" w:pos="0"/>
        </w:tabs>
        <w:ind w:left="247" w:hanging="156"/>
      </w:pPr>
      <w:rPr>
        <w:spacing w:val="-1"/>
        <w:w w:val="104"/>
        <w:rFonts w:cs="Times New Roman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95" w:hanging="156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50" w:hanging="156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06" w:hanging="156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661" w:hanging="156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017" w:hanging="156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372" w:hanging="156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727" w:hanging="156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083" w:hanging="156"/>
      </w:pPr>
      <w:rPr>
        <w:rFonts w:ascii="Symbol" w:hAnsi="Symbol" w:cs="Symbol" w:hint="default"/>
      </w:rPr>
    </w:lvl>
  </w:abstractNum>
  <w:abstractNum w:abstractNumId="20">
    <w:lvl w:ilvl="0">
      <w:start w:val="3"/>
      <w:numFmt w:val="lowerLetter"/>
      <w:lvlText w:val="%1)"/>
      <w:lvlJc w:val="left"/>
      <w:pPr>
        <w:tabs>
          <w:tab w:val="num" w:pos="0"/>
        </w:tabs>
        <w:ind w:left="364" w:hanging="284"/>
      </w:pPr>
      <w:rPr>
        <w:sz w:val="13"/>
        <w:szCs w:val="13"/>
        <w:w w:val="104"/>
        <w:rFonts w:ascii="Microsoft Sans Serif" w:hAnsi="Microsoft Sans Serif" w:eastAsia="Times New Roman" w:cs="Microsoft Sans Serif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30" w:hanging="284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01" w:hanging="284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772" w:hanging="284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243" w:hanging="284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714" w:hanging="284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184" w:hanging="284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655" w:hanging="284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126" w:hanging="284"/>
      </w:pPr>
      <w:rPr>
        <w:rFonts w:ascii="Symbol" w:hAnsi="Symbol" w:cs="Symbol" w:hint="default"/>
      </w:rPr>
    </w:lvl>
  </w:abstractNum>
  <w:abstractNum w:abstractNumId="21">
    <w:lvl w:ilvl="0">
      <w:start w:val="1"/>
      <w:numFmt w:val="lowerLetter"/>
      <w:lvlText w:val="%1)"/>
      <w:lvlJc w:val="left"/>
      <w:pPr>
        <w:tabs>
          <w:tab w:val="num" w:pos="0"/>
        </w:tabs>
        <w:ind w:left="364" w:hanging="276"/>
      </w:pPr>
      <w:rPr>
        <w:spacing w:val="-1"/>
        <w:i/>
        <w:iCs/>
        <w:w w:val="104"/>
        <w:rFonts w:cs="Times New Roman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30" w:hanging="276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01" w:hanging="276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772" w:hanging="276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243" w:hanging="276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714" w:hanging="276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184" w:hanging="276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655" w:hanging="276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126" w:hanging="276"/>
      </w:pPr>
      <w:rPr>
        <w:rFonts w:ascii="Symbol" w:hAnsi="Symbol" w:cs="Symbol" w:hint="default"/>
      </w:rPr>
    </w:lvl>
  </w:abstractNum>
  <w:abstractNum w:abstractNumId="2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w="http://schemas.openxmlformats.org/wordprocessingml/2006/main">
  <w:zoom w:percent="160"/>
  <w:defaultTabStop w:val="720"/>
  <w:autoHyphenation w:val="true"/>
  <w:hyphenationZone w:val="360"/>
  <w:footnotePr>
    <w:numFmt w:val="decimal"/>
    <w:footnote w:id="0"/>
    <w:footnote w:id="1"/>
  </w:footnotePr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semiHidden="0" w:unhideWhenUsed="0" w:qFormat="1"/>
    <w:lsdException w:name="heading 4" w:locked="1" w:uiPriority="0" w:semiHidden="0" w:unhideWhenUsed="0" w:qFormat="1"/>
    <w:lsdException w:name="heading 5" w:locked="1" w:uiPriority="0" w:semiHidden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4ac7"/>
    <w:pPr>
      <w:widowControl w:val="false"/>
      <w:suppressAutoHyphens w:val="true"/>
      <w:bidi w:val="0"/>
      <w:spacing w:before="0" w:after="0"/>
      <w:jc w:val="left"/>
    </w:pPr>
    <w:rPr>
      <w:rFonts w:ascii="Microsoft Sans Serif" w:hAnsi="Microsoft Sans Serif" w:eastAsia="Calibri" w:cs="Microsoft Sans Serif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link w:val="Heading1Char"/>
    <w:uiPriority w:val="99"/>
    <w:qFormat/>
    <w:rsid w:val="00114ac7"/>
    <w:pPr>
      <w:spacing w:before="93" w:after="0"/>
      <w:ind w:hanging="0" w:left="887" w:right="1093"/>
      <w:jc w:val="center"/>
      <w:outlineLvl w:val="0"/>
    </w:pPr>
    <w:rPr>
      <w:rFonts w:ascii="Times New Roman" w:hAnsi="Times New Roman" w:eastAsia="Times New Roman" w:cs="Times New Roman"/>
      <w:b/>
      <w:bCs/>
      <w:sz w:val="18"/>
      <w:szCs w:val="18"/>
    </w:rPr>
  </w:style>
  <w:style w:type="paragraph" w:styleId="Heading2">
    <w:name w:val="heading 2"/>
    <w:basedOn w:val="Normal"/>
    <w:link w:val="Heading2Char"/>
    <w:uiPriority w:val="99"/>
    <w:qFormat/>
    <w:rsid w:val="00114ac7"/>
    <w:pPr>
      <w:spacing w:before="1" w:after="0"/>
      <w:ind w:hanging="0" w:left="652"/>
      <w:outlineLvl w:val="1"/>
    </w:pPr>
    <w:rPr>
      <w:rFonts w:ascii="Times New Roman" w:hAnsi="Times New Roman" w:eastAsia="Times New Roman" w:cs="Times New Roman"/>
      <w:b/>
      <w:bCs/>
      <w:sz w:val="17"/>
      <w:szCs w:val="17"/>
    </w:rPr>
  </w:style>
  <w:style w:type="paragraph" w:styleId="Heading3">
    <w:name w:val="heading 3"/>
    <w:basedOn w:val="Normal"/>
    <w:link w:val="Heading3Char"/>
    <w:uiPriority w:val="99"/>
    <w:qFormat/>
    <w:rsid w:val="00114ac7"/>
    <w:pPr>
      <w:spacing w:before="101" w:after="0"/>
      <w:ind w:hanging="0" w:left="652"/>
      <w:outlineLvl w:val="2"/>
    </w:pPr>
    <w:rPr>
      <w:sz w:val="15"/>
      <w:szCs w:val="15"/>
    </w:rPr>
  </w:style>
  <w:style w:type="paragraph" w:styleId="Heading4">
    <w:name w:val="heading 4"/>
    <w:basedOn w:val="Normal"/>
    <w:link w:val="Heading4Char"/>
    <w:uiPriority w:val="99"/>
    <w:qFormat/>
    <w:rsid w:val="00114ac7"/>
    <w:pPr>
      <w:spacing w:before="104" w:after="0"/>
      <w:ind w:hanging="0" w:left="887" w:right="1094"/>
      <w:jc w:val="center"/>
      <w:outlineLvl w:val="3"/>
    </w:pPr>
    <w:rPr>
      <w:sz w:val="14"/>
      <w:szCs w:val="14"/>
    </w:rPr>
  </w:style>
  <w:style w:type="paragraph" w:styleId="Heading5">
    <w:name w:val="heading 5"/>
    <w:basedOn w:val="Normal"/>
    <w:link w:val="Heading5Char"/>
    <w:uiPriority w:val="99"/>
    <w:qFormat/>
    <w:rsid w:val="00114ac7"/>
    <w:pPr>
      <w:spacing w:before="112" w:after="0"/>
      <w:ind w:hanging="0" w:left="652" w:right="857"/>
      <w:jc w:val="both"/>
      <w:outlineLvl w:val="4"/>
    </w:pPr>
    <w:rPr>
      <w:rFonts w:ascii="Arial" w:hAnsi="Arial" w:cs="Arial"/>
      <w:i/>
      <w:iCs/>
      <w:sz w:val="14"/>
      <w:szCs w:val="14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ing1Char" w:customStyle="1">
    <w:name w:val="Heading 1 Char"/>
    <w:basedOn w:val="DefaultParagraphFont"/>
    <w:uiPriority w:val="9"/>
    <w:qFormat/>
    <w:rsid w:val="00fe208b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  <w:lang w:eastAsia="en-US"/>
    </w:rPr>
  </w:style>
  <w:style w:type="character" w:styleId="Heading2Char" w:customStyle="1">
    <w:name w:val="Heading 2 Char"/>
    <w:basedOn w:val="DefaultParagraphFont"/>
    <w:uiPriority w:val="9"/>
    <w:semiHidden/>
    <w:qFormat/>
    <w:rsid w:val="00fe208b"/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  <w:lang w:eastAsia="en-US"/>
    </w:rPr>
  </w:style>
  <w:style w:type="character" w:styleId="Heading3Char" w:customStyle="1">
    <w:name w:val="Heading 3 Char"/>
    <w:basedOn w:val="DefaultParagraphFont"/>
    <w:uiPriority w:val="9"/>
    <w:semiHidden/>
    <w:qFormat/>
    <w:rsid w:val="00fe208b"/>
    <w:rPr>
      <w:rFonts w:ascii="Cambria" w:hAnsi="Cambria" w:eastAsia="" w:cs="" w:asciiTheme="majorHAnsi" w:cstheme="majorBidi" w:eastAsiaTheme="majorEastAsia" w:hAnsiTheme="majorHAnsi"/>
      <w:b/>
      <w:bCs/>
      <w:sz w:val="26"/>
      <w:szCs w:val="26"/>
      <w:lang w:eastAsia="en-US"/>
    </w:rPr>
  </w:style>
  <w:style w:type="character" w:styleId="Heading4Char" w:customStyle="1">
    <w:name w:val="Heading 4 Char"/>
    <w:basedOn w:val="DefaultParagraphFont"/>
    <w:uiPriority w:val="9"/>
    <w:semiHidden/>
    <w:qFormat/>
    <w:rsid w:val="00fe208b"/>
    <w:rPr>
      <w:rFonts w:ascii="Calibri" w:hAnsi="Calibri" w:eastAsia="" w:cs="" w:asciiTheme="minorHAnsi" w:cstheme="minorBidi" w:eastAsiaTheme="minorEastAsia" w:hAnsiTheme="minorHAnsi"/>
      <w:b/>
      <w:bCs/>
      <w:sz w:val="28"/>
      <w:szCs w:val="28"/>
      <w:lang w:eastAsia="en-US"/>
    </w:rPr>
  </w:style>
  <w:style w:type="character" w:styleId="Heading5Char" w:customStyle="1">
    <w:name w:val="Heading 5 Char"/>
    <w:basedOn w:val="DefaultParagraphFont"/>
    <w:uiPriority w:val="9"/>
    <w:semiHidden/>
    <w:qFormat/>
    <w:rsid w:val="00fe208b"/>
    <w:rPr>
      <w:rFonts w:ascii="Calibri" w:hAnsi="Calibri" w:eastAsia="" w:cs="" w:asciiTheme="minorHAnsi" w:cstheme="minorBidi" w:eastAsiaTheme="minorEastAsia" w:hAnsiTheme="minorHAnsi"/>
      <w:b/>
      <w:bCs/>
      <w:i/>
      <w:iCs/>
      <w:sz w:val="26"/>
      <w:szCs w:val="26"/>
      <w:lang w:eastAsia="en-US"/>
    </w:rPr>
  </w:style>
  <w:style w:type="character" w:styleId="BodyTextChar" w:customStyle="1">
    <w:name w:val="Body Text Char"/>
    <w:basedOn w:val="DefaultParagraphFont"/>
    <w:uiPriority w:val="99"/>
    <w:semiHidden/>
    <w:qFormat/>
    <w:rsid w:val="00fe208b"/>
    <w:rPr>
      <w:rFonts w:ascii="Microsoft Sans Serif" w:hAnsi="Microsoft Sans Serif" w:cs="Microsoft Sans Serif"/>
      <w:lang w:eastAsia="en-US"/>
    </w:rPr>
  </w:style>
  <w:style w:type="character" w:styleId="Caratterinotaapidipagina">
    <w:name w:val="Caratteri nota a piè di pagina"/>
    <w:qFormat/>
    <w:rPr>
      <w:vertAlign w:val="superscript"/>
    </w:rPr>
  </w:style>
  <w:style w:type="character" w:styleId="Caratterinotaapidipaginauser">
    <w:name w:val="Caratteri nota a piè di pagina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aratterinotadichiusura">
    <w:name w:val="Caratteri nota di chiusura"/>
    <w:qFormat/>
    <w:rPr>
      <w:vertAlign w:val="superscript"/>
    </w:rPr>
  </w:style>
  <w:style w:type="character" w:styleId="Caratterinotadichiusurauser">
    <w:name w:val="Caratteri nota di chiusura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114ac7"/>
    <w:pPr/>
    <w:rPr>
      <w:sz w:val="11"/>
      <w:szCs w:val="11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99"/>
    <w:qFormat/>
    <w:rsid w:val="00114ac7"/>
    <w:pPr>
      <w:spacing w:before="112" w:after="0"/>
      <w:ind w:hanging="0" w:left="652" w:right="857"/>
    </w:pPr>
    <w:rPr>
      <w:rFonts w:ascii="Arial" w:hAnsi="Arial" w:cs="Arial"/>
    </w:rPr>
  </w:style>
  <w:style w:type="paragraph" w:styleId="TableParagraph" w:customStyle="1">
    <w:name w:val="Table Paragraph"/>
    <w:basedOn w:val="Normal"/>
    <w:uiPriority w:val="99"/>
    <w:qFormat/>
    <w:rsid w:val="00114ac7"/>
    <w:pPr>
      <w:ind w:hanging="0" w:left="88"/>
    </w:pPr>
    <w:rPr/>
  </w:style>
  <w:style w:type="paragraph" w:styleId="Contenutocornice">
    <w:name w:val="Contenuto cornice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Intestazioneepidipaginauser">
    <w:name w:val="Intestazione e piè di pagina (user)"/>
    <w:basedOn w:val="Normal"/>
    <w:qFormat/>
    <w:pPr/>
    <w:rPr/>
  </w:style>
  <w:style w:type="paragraph" w:styleId="Footer">
    <w:name w:val="footer"/>
    <w:basedOn w:val="Intestazioneepidipagina"/>
    <w:pPr/>
    <w:rPr/>
  </w:style>
  <w:style w:type="paragraph" w:styleId="Corpodeltesto2">
    <w:name w:val="Corpo del testo 2"/>
    <w:basedOn w:val="Normal"/>
    <w:qFormat/>
    <w:pPr>
      <w:jc w:val="both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Times New Roman"/>
      <w:color w:val="000000"/>
      <w:kern w:val="0"/>
      <w:sz w:val="24"/>
      <w:szCs w:val="22"/>
      <w:lang w:val="it-IT" w:eastAsia="it-IT" w:bidi="ar-SA"/>
    </w:rPr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paragraph" w:styleId="Contenutocorniceuser">
    <w:name w:val="Contenuto cornice (user)"/>
    <w:basedOn w:val="Normal"/>
    <w:qFormat/>
    <w:pPr/>
    <w:rPr/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rsid w:val="00114ac7"/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oter" Target="footer7.xml"/><Relationship Id="rId9" Type="http://schemas.openxmlformats.org/officeDocument/2006/relationships/footer" Target="footer8.xml"/><Relationship Id="rId10" Type="http://schemas.openxmlformats.org/officeDocument/2006/relationships/footer" Target="footer9.xml"/><Relationship Id="rId11" Type="http://schemas.openxmlformats.org/officeDocument/2006/relationships/footer" Target="footer10.xml"/><Relationship Id="rId12" Type="http://schemas.openxmlformats.org/officeDocument/2006/relationships/footer" Target="footer11.xml"/><Relationship Id="rId13" Type="http://schemas.openxmlformats.org/officeDocument/2006/relationships/footer" Target="footer12.xml"/><Relationship Id="rId14" Type="http://schemas.openxmlformats.org/officeDocument/2006/relationships/footer" Target="footer13.xml"/><Relationship Id="rId15" Type="http://schemas.openxmlformats.org/officeDocument/2006/relationships/footer" Target="footer14.xml"/><Relationship Id="rId16" Type="http://schemas.openxmlformats.org/officeDocument/2006/relationships/footer" Target="footer15.xml"/><Relationship Id="rId17" Type="http://schemas.openxmlformats.org/officeDocument/2006/relationships/footer" Target="footer16.xml"/><Relationship Id="rId18" Type="http://schemas.openxmlformats.org/officeDocument/2006/relationships/footer" Target="footer17.xml"/><Relationship Id="rId19" Type="http://schemas.openxmlformats.org/officeDocument/2006/relationships/footer" Target="footer18.xml"/><Relationship Id="rId20" Type="http://schemas.openxmlformats.org/officeDocument/2006/relationships/footer" Target="footer19.xml"/><Relationship Id="rId21" Type="http://schemas.openxmlformats.org/officeDocument/2006/relationships/footer" Target="footer20.xml"/><Relationship Id="rId22" Type="http://schemas.openxmlformats.org/officeDocument/2006/relationships/footer" Target="footer21.xml"/><Relationship Id="rId23" Type="http://schemas.openxmlformats.org/officeDocument/2006/relationships/footer" Target="footer22.xml"/><Relationship Id="rId24" Type="http://schemas.openxmlformats.org/officeDocument/2006/relationships/footer" Target="footer23.xml"/><Relationship Id="rId25" Type="http://schemas.openxmlformats.org/officeDocument/2006/relationships/footer" Target="footer24.xml"/><Relationship Id="rId26" Type="http://schemas.openxmlformats.org/officeDocument/2006/relationships/footer" Target="footer25.xml"/><Relationship Id="rId27" Type="http://schemas.openxmlformats.org/officeDocument/2006/relationships/footer" Target="footer26.xml"/><Relationship Id="rId28" Type="http://schemas.openxmlformats.org/officeDocument/2006/relationships/footer" Target="footer27.xml"/><Relationship Id="rId29" Type="http://schemas.openxmlformats.org/officeDocument/2006/relationships/footer" Target="footer28.xml"/><Relationship Id="rId30" Type="http://schemas.openxmlformats.org/officeDocument/2006/relationships/footer" Target="footer29.xml"/><Relationship Id="rId31" Type="http://schemas.openxmlformats.org/officeDocument/2006/relationships/footer" Target="footer30.xml"/><Relationship Id="rId32" Type="http://schemas.openxmlformats.org/officeDocument/2006/relationships/footer" Target="footer31.xml"/><Relationship Id="rId33" Type="http://schemas.openxmlformats.org/officeDocument/2006/relationships/footer" Target="footer32.xml"/><Relationship Id="rId34" Type="http://schemas.openxmlformats.org/officeDocument/2006/relationships/footer" Target="footer33.xml"/><Relationship Id="rId35" Type="http://schemas.openxmlformats.org/officeDocument/2006/relationships/footer" Target="footer34.xml"/><Relationship Id="rId36" Type="http://schemas.openxmlformats.org/officeDocument/2006/relationships/footer" Target="footer35.xml"/><Relationship Id="rId37" Type="http://schemas.openxmlformats.org/officeDocument/2006/relationships/footer" Target="footer36.xml"/><Relationship Id="rId38" Type="http://schemas.openxmlformats.org/officeDocument/2006/relationships/footer" Target="footer37.xml"/><Relationship Id="rId39" Type="http://schemas.openxmlformats.org/officeDocument/2006/relationships/footer" Target="footer38.xml"/><Relationship Id="rId40" Type="http://schemas.openxmlformats.org/officeDocument/2006/relationships/footer" Target="footer39.xml"/><Relationship Id="rId41" Type="http://schemas.openxmlformats.org/officeDocument/2006/relationships/footer" Target="footer40.xml"/><Relationship Id="rId42" Type="http://schemas.openxmlformats.org/officeDocument/2006/relationships/footer" Target="footer41.xml"/><Relationship Id="rId43" Type="http://schemas.openxmlformats.org/officeDocument/2006/relationships/footer" Target="footer42.xml"/><Relationship Id="rId44" Type="http://schemas.openxmlformats.org/officeDocument/2006/relationships/footer" Target="footer43.xml"/><Relationship Id="rId45" Type="http://schemas.openxmlformats.org/officeDocument/2006/relationships/footer" Target="footer44.xml"/><Relationship Id="rId46" Type="http://schemas.openxmlformats.org/officeDocument/2006/relationships/footer" Target="footer45.xml"/><Relationship Id="rId47" Type="http://schemas.openxmlformats.org/officeDocument/2006/relationships/footer" Target="footer46.xml"/><Relationship Id="rId48" Type="http://schemas.openxmlformats.org/officeDocument/2006/relationships/footer" Target="footer47.xml"/><Relationship Id="rId49" Type="http://schemas.openxmlformats.org/officeDocument/2006/relationships/footer" Target="footer48.xml"/><Relationship Id="rId50" Type="http://schemas.openxmlformats.org/officeDocument/2006/relationships/footnotes" Target="footnotes.xml"/><Relationship Id="rId51" Type="http://schemas.openxmlformats.org/officeDocument/2006/relationships/numbering" Target="numbering.xml"/><Relationship Id="rId52" Type="http://schemas.openxmlformats.org/officeDocument/2006/relationships/fontTable" Target="fontTable.xml"/><Relationship Id="rId53" Type="http://schemas.openxmlformats.org/officeDocument/2006/relationships/settings" Target="settings.xml"/><Relationship Id="rId5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198</TotalTime>
  <Application>LibreOffice/25.2.3.2$Windows_X86_64 LibreOffice_project/bbb074479178df812d175f709636b368952c2ce3</Application>
  <AppVersion>15.0000</AppVersion>
  <Pages>21</Pages>
  <Words>7330</Words>
  <Characters>41501</Characters>
  <CharactersWithSpaces>48538</CharactersWithSpaces>
  <Paragraphs>646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2026-09-03T06:20:00Z</dcterms:created>
  <dc:creator>sparano</dc:creator>
  <dc:description/>
  <dc:language>it-IT</dc:language>
  <cp:lastModifiedBy/>
  <dcterms:modified xsi:type="dcterms:W3CDTF">2026-10-22T08:42:02Z</dcterms:modified>
  <cp:revision>49</cp:revision>
  <dc:subject/>
  <dc:title>Microsoft Word - DGUE adeguato al 36_2023.docx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