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rPr>
          <w:rFonts w:eastAsia="Segoe UI Light" w:cs="Segoe UI Light"/>
        </w:rPr>
      </w:pPr>
      <w:r>
        <w:rPr>
          <w:rFonts w:eastAsia="Segoe UI" w:cs="Segoe UI Light"/>
          <w:b/>
          <w:color w:val="1F487B"/>
          <w:sz w:val="32"/>
          <w:szCs w:val="32"/>
        </w:rPr>
      </w:r>
    </w:p>
    <w:p>
      <w:pPr>
        <w:pStyle w:val="Standard"/>
        <w:spacing w:lineRule="auto" w:line="250"/>
        <w:ind w:hanging="10" w:left="10" w:right="59"/>
        <w:jc w:val="right"/>
        <w:rPr/>
      </w:pPr>
      <w:r>
        <w:rPr>
          <w:rFonts w:cs="Segoe UI Light"/>
          <w:b/>
          <w:color w:val="1F487B"/>
          <w:sz w:val="32"/>
          <w:szCs w:val="32"/>
        </w:rPr>
        <w:t>Allegato A.3.3</w:t>
      </w:r>
    </w:p>
    <w:p>
      <w:pPr>
        <w:pStyle w:val="Standard"/>
        <w:spacing w:lineRule="auto" w:line="36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lineRule="auto" w:line="36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ind w:left="158"/>
        <w:jc w:val="center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  <w:t>PROSPETTO RELATIVO AI COMPONENTI DELLA RETE TERRITORIALE</w:t>
      </w:r>
    </w:p>
    <w:p>
      <w:pPr>
        <w:pStyle w:val="Standard"/>
        <w:spacing w:before="0" w:after="120"/>
        <w:ind w:left="158"/>
        <w:jc w:val="center"/>
        <w:rPr>
          <w:rFonts w:eastAsia="Segoe UI" w:cs="Segoe UI Light"/>
          <w:b/>
          <w:i/>
          <w:i/>
          <w:iCs/>
          <w:color w:val="1F487B"/>
          <w:sz w:val="24"/>
          <w:szCs w:val="24"/>
        </w:rPr>
      </w:pPr>
      <w:r>
        <w:rPr>
          <w:rFonts w:eastAsia="Segoe UI" w:cs="Segoe UI Light"/>
          <w:b/>
          <w:i/>
          <w:iCs/>
          <w:color w:val="1F487B"/>
          <w:sz w:val="24"/>
          <w:szCs w:val="24"/>
        </w:rPr>
        <w:t>(da aggiornare periodicamente e allegare alle Relazioni sulle attività svolte)</w:t>
      </w:r>
    </w:p>
    <w:p>
      <w:pPr>
        <w:pStyle w:val="Normal"/>
        <w:spacing w:lineRule="auto" w:line="276" w:before="0" w:after="120"/>
        <w:contextualSpacing/>
        <w:rPr>
          <w:highlight w:val="cyan"/>
        </w:rPr>
      </w:pPr>
      <w:r>
        <w:rPr>
          <w:highlight w:val="cyan"/>
        </w:rPr>
      </w:r>
    </w:p>
    <w:tbl>
      <w:tblPr>
        <w:tblStyle w:val="Tabellagriglia5scura-colore4"/>
        <w:tblW w:w="5000" w:type="pct"/>
        <w:jc w:val="left"/>
        <w:tblInd w:w="0" w:type="dxa"/>
        <w:shd w:fill="CAEDFB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93"/>
        <w:gridCol w:w="1597"/>
        <w:gridCol w:w="1837"/>
        <w:gridCol w:w="1705"/>
        <w:gridCol w:w="170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0F9ED5" w:themeFill="accent4" w:val="clear"/>
          </w:tcPr>
          <w:p>
            <w:pPr>
              <w:pStyle w:val="Standard"/>
              <w:spacing w:before="0" w:after="0"/>
              <w:jc w:val="center"/>
              <w:textAlignment w:val="baseline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DENOMINAZIONE</w:t>
            </w:r>
          </w:p>
        </w:tc>
        <w:tc>
          <w:tcPr>
            <w:tcW w:w="1597" w:type="dxa"/>
            <w:tcBorders>
              <w:bottom w:val="nil"/>
            </w:tcBorders>
            <w:shd w:color="auto" w:fill="0F9ED5" w:themeFill="accent4" w:val="clea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CATEGORIA*</w:t>
            </w:r>
          </w:p>
        </w:tc>
        <w:tc>
          <w:tcPr>
            <w:tcW w:w="1837" w:type="dxa"/>
            <w:tcBorders>
              <w:bottom w:val="nil"/>
            </w:tcBorders>
            <w:shd w:color="auto" w:fill="0F9ED5" w:themeFill="accent4" w:val="clea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REFERENTE PER IL PROGETTO</w:t>
            </w:r>
          </w:p>
        </w:tc>
        <w:tc>
          <w:tcPr>
            <w:tcW w:w="1705" w:type="dxa"/>
            <w:tcBorders>
              <w:bottom w:val="nil"/>
            </w:tcBorders>
            <w:shd w:color="auto" w:fill="0F9ED5" w:themeFill="accent4" w:val="clea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/>
                <w:i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color w:val="FFFFFF"/>
                <w:kern w:val="2"/>
                <w:sz w:val="16"/>
                <w:szCs w:val="16"/>
                <w:lang w:val="it-IT" w:eastAsia="zh-CN"/>
              </w:rPr>
              <w:t>INDIRIZZO E-MAIL</w:t>
            </w:r>
          </w:p>
        </w:tc>
        <w:tc>
          <w:tcPr>
            <w:tcW w:w="1706" w:type="dxa"/>
            <w:tcBorders>
              <w:bottom w:val="nil"/>
            </w:tcBorders>
            <w:shd w:color="auto" w:fill="0F9ED5" w:themeFill="accent4" w:val="clear"/>
          </w:tcPr>
          <w:p>
            <w:pPr>
              <w:pStyle w:val="Standard"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kern w:val="2"/>
                <w:sz w:val="16"/>
                <w:szCs w:val="16"/>
                <w:lang w:val="it-IT" w:eastAsia="zh-CN"/>
              </w:rPr>
              <w:t>RUOLO A SUPPORTO DEL</w:t>
            </w:r>
            <w:r>
              <w:rPr>
                <w:rFonts w:cs="Arial"/>
                <w:b w:val="false"/>
                <w:bCs w:val="false"/>
                <w:color w:val="FFFFFF"/>
                <w:kern w:val="2"/>
                <w:sz w:val="16"/>
                <w:szCs w:val="16"/>
                <w:lang w:val="it-IT" w:eastAsia="zh-CN"/>
              </w:rPr>
              <w:t>LA RETE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/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CAEDFB" w:themeFill="accent4" w:themeFillTint="33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0F9ED5" w:themeFill="accent4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rPr>
                <w:rFonts w:cs="Segoe UI Light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cs="Segoe UI Light"/>
                <w:b w:val="false"/>
                <w:bCs w:val="false"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59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837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5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  <w:tc>
          <w:tcPr>
            <w:tcW w:w="1706" w:type="dxa"/>
            <w:tcBorders/>
            <w:shd w:color="auto" w:fill="95DCF7" w:themeFill="accent4" w:themeFillTint="66" w:val="clear"/>
          </w:tcPr>
          <w:p>
            <w:pPr>
              <w:pStyle w:val="Standard"/>
              <w:snapToGrid w:val="false"/>
              <w:spacing w:before="0" w:after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/>
                <w:b/>
                <w:bCs/>
                <w:color w:val="FFFFFF"/>
                <w:kern w:val="2"/>
                <w:sz w:val="20"/>
                <w:szCs w:val="20"/>
                <w:lang w:val="it-IT" w:eastAsia="zh-CN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ascii="Segoe UI Light" w:hAnsi="Segoe UI Light" w:cs="Segoe UI Light"/>
          <w:b/>
          <w:bCs/>
          <w:i/>
          <w:i/>
          <w:iCs/>
          <w:color w:val="0070C0"/>
          <w:sz w:val="14"/>
          <w:szCs w:val="14"/>
        </w:rPr>
      </w:pPr>
      <w:r>
        <w:rPr>
          <w:rFonts w:cs="Segoe UI Light" w:ascii="Segoe UI Light" w:hAnsi="Segoe UI Light"/>
          <w:b/>
          <w:bCs/>
          <w:i/>
          <w:iCs/>
          <w:color w:val="0070C0"/>
          <w:sz w:val="14"/>
          <w:szCs w:val="14"/>
        </w:rPr>
        <w:t>*Indicare la categoria di appartenenza tra quelle indicate nel Par. 6 dell’Avviso, ovvero: Comuni e altri Enti locali; Istituzioni scolastiche dell’Istruzione primaria, secondaria di primo e di secondo grado anche consorziate con soggetti pubblici e privati ai sensi del comma 10, art.7, del D.P.R. 275/1999; Operatori accreditati per i Servizi al lavoro ai sensi della D.G.R. n. 30-4008 del 11 giugno 2012 e ss.mm.ii; Servizi sociali e/o socioassistenziali; Associazioni di volontariato che operano nell’ambito educativo/formativo e nel recupero della dispersione scolastica/formativa; Enti del Terzo Settore; Imprese, Associazioni imprenditoriali e sindacali; Fondazioni bancarie che abbiano attivato o intendano attivare iniziative in materia di orientamento; Università, Politecnico e Istituti di Alta formazione Artistica Musicale e Coreutica, qualora non facenti parte degli R.T.</w:t>
      </w:r>
    </w:p>
    <w:p>
      <w:pPr>
        <w:pStyle w:val="Standard"/>
        <w:spacing w:lineRule="auto" w:line="250"/>
        <w:ind w:hanging="0" w:left="10" w:right="59"/>
        <w:jc w:val="right"/>
        <w:rPr>
          <w:rFonts w:eastAsia="Segoe UI" w:cs="Segoe UI Light"/>
          <w:b/>
          <w:color w:val="1F487B"/>
          <w:sz w:val="32"/>
          <w:szCs w:val="32"/>
        </w:rPr>
      </w:pPr>
      <w:r>
        <w:rPr>
          <w:rFonts w:eastAsia="Segoe UI" w:cs="Segoe UI Light"/>
          <w:b/>
          <w:color w:val="1F487B"/>
          <w:sz w:val="32"/>
          <w:szCs w:val="3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1472" w:footer="471" w:bottom="1259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Courier New"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-360680</wp:posOffset>
          </wp:positionH>
          <wp:positionV relativeFrom="paragraph">
            <wp:posOffset>52070</wp:posOffset>
          </wp:positionV>
          <wp:extent cx="6829425" cy="602615"/>
          <wp:effectExtent l="0" t="0" r="0" b="0"/>
          <wp:wrapSquare wrapText="bothSides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" w:customStyle="1">
    <w:name w:val="Caratteri di numerazione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IndexLink" w:customStyle="1">
    <w:name w:val="Index Link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Endnoteanchor" w:customStyle="1">
    <w:name w:val="Endnote anchor"/>
    <w:qFormat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 w:customStyle="1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">
    <w:name w:val="Salto a indice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Mangal"/>
    </w:rPr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bidi="ar-SA" w:val="it-IT" w:eastAsia="zh-CN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Heading" w:customStyle="1">
    <w:name w:val="Heading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" w:customStyle="1">
    <w:name w:val="Intestazione e piè di pagina"/>
    <w:basedOn w:val="Standard"/>
    <w:qFormat/>
    <w:pPr>
      <w:suppressLineNumbers/>
    </w:pPr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bidi="ar-SA" w:val="it-IT" w:eastAsia="zh-CN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bidi="ar-SA" w:val="it-IT" w:eastAsia="zh-CN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bidi="ar-SA" w:val="it-IT" w:eastAsia="zh-CN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bidi="ar-SA" w:val="it-IT" w:eastAsia="zh-CN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tru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bidi="ar-SA" w:val="it-IT" w:eastAsia="zh-CN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cs="Mangal" w:ascii="Liberation Serif" w:hAnsi="Liberation Serif" w:eastAsia="NSimSun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bidi="ar-SA" w:val="it-IT" w:eastAsia="zh-CN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Contents10" w:customStyle="1">
    <w:name w:val="Contents 10"/>
    <w:basedOn w:val="Index"/>
    <w:qFormat/>
    <w:pPr>
      <w:tabs>
        <w:tab w:val="clear" w:pos="720"/>
        <w:tab w:val="right" w:pos="9638" w:leader="dot"/>
      </w:tabs>
      <w:ind w:left="2547"/>
    </w:pPr>
    <w:rPr/>
  </w:style>
  <w:style w:type="paragraph" w:styleId="TableContents" w:customStyle="1">
    <w:name w:val="Table Contents"/>
    <w:basedOn w:val="Standard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bidi="ar-SA" w:val="it-IT" w:eastAsia="zh-CN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" w:customStyle="1">
    <w:name w:val="Contenuto cornice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"/>
    <w:pPr/>
    <w:rPr/>
  </w:style>
  <w:style w:type="paragraph" w:styleId="Rigadiintestazioneasinistra">
    <w:name w:val="Riga di intestazione a sinistra"/>
    <w:basedOn w:val="Header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LibreOffice/25.2.3.2$Windows_X86_64 LibreOffice_project/bbb074479178df812d175f709636b368952c2ce3</Application>
  <AppVersion>15.0000</AppVersion>
  <Pages>1</Pages>
  <Words>181</Words>
  <Characters>1023</Characters>
  <CharactersWithSpaces>1170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2026-07-20T16:38:00Z</dcterms:created>
  <dc:creator>10615dg</dc:creator>
  <dc:description/>
  <dc:language>it-IT</dc:language>
  <cp:lastModifiedBy/>
  <cp:lastPrinted>2026-07-03T15:40:00Z</cp:lastPrinted>
  <dcterms:modified xsi:type="dcterms:W3CDTF">2026-09-02T17:42:45Z</dcterms:modified>
  <cp:revision>4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