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EA" w:rsidRDefault="004135EA">
      <w:pPr>
        <w:tabs>
          <w:tab w:val="left" w:pos="253"/>
          <w:tab w:val="left" w:pos="5704"/>
        </w:tabs>
        <w:suppressAutoHyphens/>
        <w:spacing w:after="0" w:line="240" w:lineRule="auto"/>
        <w:ind w:left="175" w:right="34" w:firstLine="0"/>
        <w:jc w:val="right"/>
        <w:rPr>
          <w:rFonts w:eastAsia="MS Gothic"/>
          <w:b/>
          <w:bCs/>
          <w:i/>
          <w:iCs/>
          <w:color w:val="auto"/>
          <w:kern w:val="2"/>
          <w:sz w:val="20"/>
          <w:szCs w:val="20"/>
          <w:lang w:eastAsia="zh-CN"/>
        </w:rPr>
      </w:pPr>
      <w:bookmarkStart w:id="0" w:name="_Hlk519755451"/>
    </w:p>
    <w:p w:rsidR="004135EA" w:rsidRDefault="004135EA">
      <w:pPr>
        <w:tabs>
          <w:tab w:val="left" w:pos="253"/>
          <w:tab w:val="left" w:pos="5704"/>
        </w:tabs>
        <w:suppressAutoHyphens/>
        <w:spacing w:after="0" w:line="240" w:lineRule="auto"/>
        <w:ind w:left="175" w:right="34" w:firstLine="0"/>
        <w:jc w:val="right"/>
        <w:rPr>
          <w:rFonts w:eastAsia="MS Gothic"/>
          <w:b/>
          <w:bCs/>
          <w:i/>
          <w:iCs/>
          <w:color w:val="auto"/>
          <w:kern w:val="2"/>
          <w:sz w:val="20"/>
          <w:szCs w:val="20"/>
          <w:lang w:eastAsia="zh-CN"/>
        </w:rPr>
      </w:pPr>
    </w:p>
    <w:p w:rsidR="004135EA" w:rsidRDefault="00872771">
      <w:pPr>
        <w:spacing w:after="95" w:line="250" w:lineRule="auto"/>
        <w:ind w:left="0" w:right="52" w:firstLine="0"/>
        <w:jc w:val="center"/>
        <w:rPr>
          <w:rFonts w:eastAsia="MS Gothic"/>
          <w:b/>
          <w:bCs/>
          <w:color w:val="auto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ALLEGATO 1A </w:t>
      </w:r>
      <w:r w:rsidR="004135EA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– FORMAT </w:t>
      </w:r>
      <w:bookmarkStart w:id="1" w:name="_GoBack"/>
      <w:r w:rsidR="004135EA">
        <w:rPr>
          <w:rFonts w:eastAsia="MS Gothic"/>
          <w:b/>
          <w:bCs/>
          <w:color w:val="auto"/>
          <w:kern w:val="2"/>
          <w:sz w:val="28"/>
          <w:szCs w:val="28"/>
          <w:lang w:eastAsia="zh-CN"/>
        </w:rPr>
        <w:t xml:space="preserve">ELEMENTI QUALIFICANTI DEL PROGETTO </w:t>
      </w:r>
      <w:bookmarkEnd w:id="1"/>
    </w:p>
    <w:p w:rsidR="004135EA" w:rsidRDefault="004135EA">
      <w:pPr>
        <w:spacing w:after="95" w:line="250" w:lineRule="auto"/>
        <w:ind w:left="0" w:right="52" w:firstLine="0"/>
        <w:jc w:val="center"/>
        <w:rPr>
          <w:rFonts w:eastAsia="MS Gothic"/>
          <w:b/>
          <w:bCs/>
          <w:color w:val="auto"/>
          <w:kern w:val="2"/>
          <w:sz w:val="28"/>
          <w:szCs w:val="28"/>
          <w:lang w:eastAsia="zh-CN"/>
        </w:rPr>
      </w:pPr>
    </w:p>
    <w:p w:rsidR="004135EA" w:rsidRDefault="004135EA">
      <w:pPr>
        <w:spacing w:after="95" w:line="250" w:lineRule="auto"/>
        <w:ind w:left="0" w:right="52" w:firstLine="0"/>
        <w:jc w:val="left"/>
        <w:rPr>
          <w:rFonts w:eastAsia="MS Gothic"/>
          <w:b/>
          <w:bCs/>
          <w:color w:val="auto"/>
          <w:kern w:val="2"/>
          <w:lang w:eastAsia="zh-CN"/>
        </w:rPr>
      </w:pPr>
      <w:r>
        <w:rPr>
          <w:rFonts w:eastAsia="MS Gothic"/>
          <w:b/>
          <w:bCs/>
          <w:color w:val="auto"/>
          <w:kern w:val="2"/>
          <w:lang w:eastAsia="zh-CN"/>
        </w:rPr>
        <w:t xml:space="preserve">Titolo </w:t>
      </w:r>
      <w:r>
        <w:rPr>
          <w:rFonts w:eastAsia="MS Gothic"/>
          <w:b/>
          <w:bCs/>
          <w:color w:val="auto"/>
          <w:kern w:val="2"/>
          <w:lang w:eastAsia="zh-CN"/>
        </w:rPr>
        <w:tab/>
      </w:r>
      <w:r>
        <w:rPr>
          <w:rFonts w:eastAsia="MS Gothic"/>
          <w:b/>
          <w:bCs/>
          <w:color w:val="auto"/>
          <w:kern w:val="2"/>
          <w:lang w:eastAsia="zh-CN"/>
        </w:rPr>
        <w:tab/>
        <w:t>_________________________________</w:t>
      </w:r>
    </w:p>
    <w:p w:rsidR="004135EA" w:rsidRDefault="004135EA">
      <w:pPr>
        <w:spacing w:after="0" w:line="259" w:lineRule="auto"/>
        <w:ind w:left="0" w:firstLine="0"/>
        <w:jc w:val="center"/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</w:pPr>
    </w:p>
    <w:p w:rsidR="004135EA" w:rsidRDefault="004135EA">
      <w:pPr>
        <w:spacing w:after="95" w:line="250" w:lineRule="auto"/>
        <w:ind w:left="0" w:right="52" w:firstLine="0"/>
        <w:jc w:val="left"/>
        <w:rPr>
          <w:rFonts w:eastAsia="MS Gothic"/>
          <w:b/>
          <w:bCs/>
          <w:color w:val="auto"/>
          <w:kern w:val="2"/>
          <w:lang w:eastAsia="zh-CN"/>
        </w:rPr>
      </w:pPr>
      <w:r>
        <w:rPr>
          <w:rFonts w:eastAsia="MS Gothic"/>
          <w:b/>
          <w:bCs/>
          <w:color w:val="auto"/>
          <w:kern w:val="2"/>
          <w:lang w:eastAsia="zh-CN"/>
        </w:rPr>
        <w:t xml:space="preserve">Proponente </w:t>
      </w:r>
      <w:r>
        <w:rPr>
          <w:rFonts w:eastAsia="MS Gothic"/>
          <w:b/>
          <w:bCs/>
          <w:color w:val="auto"/>
          <w:kern w:val="2"/>
          <w:lang w:eastAsia="zh-CN"/>
        </w:rPr>
        <w:tab/>
        <w:t>_________________________________</w:t>
      </w:r>
    </w:p>
    <w:p w:rsidR="004135EA" w:rsidRDefault="004135EA">
      <w:pPr>
        <w:pStyle w:val="titoliformat"/>
      </w:pPr>
      <w:r>
        <w:t>Descrivere le traiettorie di sviluppo del progetto:</w:t>
      </w:r>
    </w:p>
    <w:p w:rsidR="004135EA" w:rsidRDefault="004135EA">
      <w:pPr>
        <w:spacing w:after="0" w:line="259" w:lineRule="auto"/>
        <w:ind w:left="0" w:firstLine="0"/>
        <w:jc w:val="right"/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</w:pPr>
      <w:r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  <w:t>(</w:t>
      </w:r>
      <w:proofErr w:type="spellStart"/>
      <w:r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  <w:t>max</w:t>
      </w:r>
      <w:proofErr w:type="spellEnd"/>
      <w:r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  <w:t xml:space="preserve"> 5.000 caratteri, spazi inclusi)</w:t>
      </w:r>
    </w:p>
    <w:tbl>
      <w:tblPr>
        <w:tblW w:w="9466" w:type="dxa"/>
        <w:tblInd w:w="-109" w:type="dxa"/>
        <w:tblCellMar>
          <w:left w:w="107" w:type="dxa"/>
          <w:right w:w="115" w:type="dxa"/>
        </w:tblCellMar>
        <w:tblLook w:val="0000"/>
      </w:tblPr>
      <w:tblGrid>
        <w:gridCol w:w="9466"/>
      </w:tblGrid>
      <w:tr w:rsidR="004135EA" w:rsidRPr="00BE2C2E">
        <w:trPr>
          <w:trHeight w:val="1454"/>
        </w:trPr>
        <w:tc>
          <w:tcPr>
            <w:tcW w:w="9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bookmarkEnd w:id="0"/>
          <w:p w:rsidR="004135EA" w:rsidRPr="00BE2C2E" w:rsidRDefault="004135EA">
            <w:pPr>
              <w:spacing w:after="0" w:line="259" w:lineRule="auto"/>
              <w:ind w:left="0" w:firstLine="0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BE2C2E">
              <w:rPr>
                <w:rFonts w:eastAsiaTheme="minorEastAsia"/>
                <w:i/>
                <w:iCs/>
                <w:sz w:val="20"/>
                <w:szCs w:val="20"/>
              </w:rPr>
              <w:t>Punto di partenza (lo stato dell’arte): descrivere lo stato ad oggi del bene culturale su cui si intende intervenire in termini di caratteristiche strutturali e di fruibilità pubblica</w:t>
            </w: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BE2C2E">
              <w:rPr>
                <w:rFonts w:eastAsiaTheme="minorEastAsia"/>
                <w:i/>
                <w:iCs/>
                <w:sz w:val="20"/>
                <w:szCs w:val="20"/>
              </w:rPr>
              <w:t>La traiettoria di sviluppo: descrivere in che modo e con quali obiettivi si intende intervenire nella trasformazione dello stato dell’arte (cosa si vuol modificare, con quale obiettivo e con quali procedure ad evidenza pubblica...)</w:t>
            </w: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  <w:r w:rsidRPr="00BE2C2E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BE2C2E">
              <w:rPr>
                <w:rFonts w:eastAsiaTheme="minorEastAsia"/>
                <w:i/>
                <w:iCs/>
                <w:sz w:val="20"/>
                <w:szCs w:val="20"/>
              </w:rPr>
              <w:t>Il punto di arrivo e i risultati attesi: descrivere i risultati attesi che si intende conseguire (in termini di attrazione flussi turistici, valorizzazione e fruibilità del bene culturale ….)</w:t>
            </w: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i/>
                <w:iCs/>
                <w:sz w:val="20"/>
                <w:szCs w:val="20"/>
              </w:rPr>
            </w:pPr>
          </w:p>
        </w:tc>
      </w:tr>
    </w:tbl>
    <w:p w:rsidR="004135EA" w:rsidRDefault="004135EA">
      <w:pPr>
        <w:pStyle w:val="titoliformat"/>
        <w:numPr>
          <w:ilvl w:val="0"/>
          <w:numId w:val="0"/>
        </w:numPr>
        <w:ind w:left="426" w:hanging="360"/>
        <w:rPr>
          <w:rFonts w:cs="Times New Roman"/>
        </w:rPr>
      </w:pPr>
    </w:p>
    <w:p w:rsidR="004135EA" w:rsidRDefault="004135EA">
      <w:pPr>
        <w:pStyle w:val="titoliformat"/>
        <w:numPr>
          <w:ilvl w:val="0"/>
          <w:numId w:val="0"/>
        </w:numPr>
        <w:ind w:left="426" w:hanging="360"/>
        <w:rPr>
          <w:rFonts w:cs="Times New Roman"/>
        </w:rPr>
        <w:sectPr w:rsidR="004135EA">
          <w:headerReference w:type="default" r:id="rId7"/>
          <w:footerReference w:type="default" r:id="rId8"/>
          <w:pgSz w:w="11906" w:h="16838"/>
          <w:pgMar w:top="1417" w:right="1134" w:bottom="1134" w:left="1134" w:header="0" w:footer="197" w:gutter="0"/>
          <w:cols w:space="708"/>
          <w:docGrid w:linePitch="360"/>
        </w:sectPr>
      </w:pPr>
    </w:p>
    <w:p w:rsidR="004135EA" w:rsidRDefault="004135EA">
      <w:pPr>
        <w:pStyle w:val="titoliformat"/>
        <w:numPr>
          <w:ilvl w:val="0"/>
          <w:numId w:val="0"/>
        </w:numPr>
        <w:ind w:left="426" w:hanging="360"/>
        <w:rPr>
          <w:rFonts w:cs="Times New Roman"/>
        </w:rPr>
      </w:pPr>
    </w:p>
    <w:p w:rsidR="004135EA" w:rsidRDefault="004135EA">
      <w:pPr>
        <w:pStyle w:val="titoliformat"/>
        <w:numPr>
          <w:ilvl w:val="0"/>
          <w:numId w:val="0"/>
        </w:numPr>
        <w:ind w:left="426" w:hanging="360"/>
        <w:rPr>
          <w:rFonts w:cs="Times New Roman"/>
        </w:rPr>
      </w:pPr>
    </w:p>
    <w:p w:rsidR="004135EA" w:rsidRDefault="004135EA">
      <w:pPr>
        <w:pStyle w:val="titoliformat"/>
      </w:pPr>
      <w:r>
        <w:t xml:space="preserve"> - Descrivere la coerenza del progetto con il “settore di intervento” n. 094 “Protezione, sviluppo e promozione del patrimonio culturale pubblico” </w:t>
      </w:r>
    </w:p>
    <w:p w:rsidR="004135EA" w:rsidRDefault="004135EA">
      <w:pPr>
        <w:spacing w:after="0" w:line="259" w:lineRule="auto"/>
        <w:ind w:left="0" w:firstLine="0"/>
        <w:jc w:val="right"/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</w:pPr>
      <w:r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  <w:t xml:space="preserve"> (</w:t>
      </w:r>
      <w:proofErr w:type="spellStart"/>
      <w:r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  <w:t>max</w:t>
      </w:r>
      <w:proofErr w:type="spellEnd"/>
      <w:r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  <w:t xml:space="preserve"> 500 caratteri)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2"/>
      </w:tblGrid>
      <w:tr w:rsidR="004135EA" w:rsidRPr="00BE2C2E">
        <w:tc>
          <w:tcPr>
            <w:tcW w:w="9622" w:type="dxa"/>
            <w:shd w:val="clear" w:color="auto" w:fill="F2F2F2"/>
          </w:tcPr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</w:rPr>
            </w:pPr>
          </w:p>
        </w:tc>
      </w:tr>
    </w:tbl>
    <w:p w:rsidR="004135EA" w:rsidRDefault="004135EA">
      <w:pPr>
        <w:pStyle w:val="titoliformat"/>
      </w:pPr>
      <w:r>
        <w:t xml:space="preserve"> Descrivere se il progetto prevede la partecipazione finanziaria di soggetti privati</w:t>
      </w:r>
    </w:p>
    <w:p w:rsidR="004135EA" w:rsidRDefault="004135EA">
      <w:pPr>
        <w:spacing w:after="0" w:line="259" w:lineRule="auto"/>
        <w:ind w:left="0" w:firstLine="0"/>
        <w:jc w:val="right"/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</w:pPr>
      <w:r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  <w:t>(</w:t>
      </w:r>
      <w:proofErr w:type="spellStart"/>
      <w:r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  <w:t>max</w:t>
      </w:r>
      <w:proofErr w:type="spellEnd"/>
      <w:r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  <w:t xml:space="preserve"> 3.000 caratteri)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2"/>
      </w:tblGrid>
      <w:tr w:rsidR="004135EA" w:rsidRPr="00BE2C2E">
        <w:tc>
          <w:tcPr>
            <w:tcW w:w="9622" w:type="dxa"/>
            <w:shd w:val="clear" w:color="auto" w:fill="F2F2F2"/>
          </w:tcPr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</w:tc>
      </w:tr>
    </w:tbl>
    <w:p w:rsidR="004135EA" w:rsidRDefault="004135EA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  <w:t>Importo partecipazione finanziaria soggetti privati (se disponibile): € _______________</w:t>
      </w:r>
    </w:p>
    <w:p w:rsidR="004135EA" w:rsidRDefault="004135EA">
      <w:pPr>
        <w:pStyle w:val="titoliformat"/>
      </w:pPr>
      <w:r>
        <w:t xml:space="preserve">Descrivere le eventuali modalità e procedure di concertazione e partenariato adottate per coinvolgere enti istituzionali (spesso titolari dei beni culturali ed ambientali) e operatori privati responsabili di azioni di rilancio economico </w:t>
      </w:r>
    </w:p>
    <w:p w:rsidR="004135EA" w:rsidRDefault="004135EA">
      <w:pPr>
        <w:spacing w:after="0" w:line="259" w:lineRule="auto"/>
        <w:ind w:left="0" w:firstLine="0"/>
        <w:jc w:val="right"/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</w:pPr>
      <w:r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  <w:t>(</w:t>
      </w:r>
      <w:proofErr w:type="spellStart"/>
      <w:r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  <w:t>max</w:t>
      </w:r>
      <w:proofErr w:type="spellEnd"/>
      <w:r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  <w:t xml:space="preserve"> 3.000 caratteri)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2"/>
      </w:tblGrid>
      <w:tr w:rsidR="004135EA" w:rsidRPr="00BE2C2E">
        <w:tc>
          <w:tcPr>
            <w:tcW w:w="9622" w:type="dxa"/>
            <w:shd w:val="clear" w:color="auto" w:fill="F2F2F2"/>
          </w:tcPr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</w:tc>
      </w:tr>
    </w:tbl>
    <w:p w:rsidR="004135EA" w:rsidRDefault="004135EA">
      <w:pPr>
        <w:pStyle w:val="titoliformat"/>
      </w:pPr>
      <w:r>
        <w:t>Descrivere gli eventuali modelli e tecniche di innovazione tecnologica nell’offerta e nell’erogazione di servizi culturali, ambientali e turistici</w:t>
      </w:r>
    </w:p>
    <w:p w:rsidR="004135EA" w:rsidRDefault="004135EA">
      <w:pPr>
        <w:spacing w:after="0" w:line="259" w:lineRule="auto"/>
        <w:ind w:left="0" w:firstLine="0"/>
        <w:jc w:val="right"/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</w:pPr>
      <w:r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  <w:t>(</w:t>
      </w:r>
      <w:proofErr w:type="spellStart"/>
      <w:r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  <w:t>max</w:t>
      </w:r>
      <w:proofErr w:type="spellEnd"/>
      <w:r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  <w:t xml:space="preserve"> 3.000 caratteri)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2"/>
      </w:tblGrid>
      <w:tr w:rsidR="004135EA" w:rsidRPr="00BE2C2E">
        <w:tc>
          <w:tcPr>
            <w:tcW w:w="9622" w:type="dxa"/>
            <w:shd w:val="clear" w:color="auto" w:fill="F2F2F2"/>
          </w:tcPr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</w:tc>
      </w:tr>
    </w:tbl>
    <w:p w:rsidR="004135EA" w:rsidRDefault="004135EA">
      <w:pPr>
        <w:pStyle w:val="titoliformat"/>
      </w:pPr>
      <w:r>
        <w:t>Descrivere come l’intervento sia stato collocato nell’ambito di piani integrati territoriali di valorizzazione culturale e naturale</w:t>
      </w:r>
    </w:p>
    <w:p w:rsidR="004135EA" w:rsidRDefault="004135EA">
      <w:pPr>
        <w:spacing w:after="0" w:line="259" w:lineRule="auto"/>
        <w:ind w:left="0" w:firstLine="0"/>
        <w:jc w:val="right"/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</w:pPr>
      <w:r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  <w:t>(</w:t>
      </w:r>
      <w:proofErr w:type="spellStart"/>
      <w:r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  <w:t>max</w:t>
      </w:r>
      <w:proofErr w:type="spellEnd"/>
      <w:r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  <w:t xml:space="preserve"> 3.000 caratteri)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2"/>
      </w:tblGrid>
      <w:tr w:rsidR="004135EA" w:rsidRPr="00BE2C2E">
        <w:tc>
          <w:tcPr>
            <w:tcW w:w="9622" w:type="dxa"/>
            <w:shd w:val="clear" w:color="auto" w:fill="F2F2F2"/>
          </w:tcPr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</w:tc>
      </w:tr>
    </w:tbl>
    <w:p w:rsidR="004135EA" w:rsidRDefault="004135EA">
      <w:pPr>
        <w:pStyle w:val="titoliformat"/>
      </w:pPr>
      <w:r>
        <w:t>Descrivere se l’intervento prevede una maggiore partecipazione delle donne e/o di categorie svantaggiate a progetti integrati di valorizzazione delle risorse culturali</w:t>
      </w:r>
    </w:p>
    <w:p w:rsidR="004135EA" w:rsidRDefault="004135EA">
      <w:pPr>
        <w:spacing w:after="0" w:line="259" w:lineRule="auto"/>
        <w:ind w:left="0" w:firstLine="0"/>
        <w:jc w:val="right"/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</w:pPr>
      <w:r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  <w:t>(</w:t>
      </w:r>
      <w:proofErr w:type="spellStart"/>
      <w:r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  <w:t>max</w:t>
      </w:r>
      <w:proofErr w:type="spellEnd"/>
      <w:r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  <w:t xml:space="preserve"> 3.000 caratteri)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2"/>
      </w:tblGrid>
      <w:tr w:rsidR="004135EA" w:rsidRPr="00BE2C2E">
        <w:tc>
          <w:tcPr>
            <w:tcW w:w="9622" w:type="dxa"/>
            <w:shd w:val="clear" w:color="auto" w:fill="F2F2F2"/>
          </w:tcPr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  <w:p w:rsidR="004135EA" w:rsidRPr="00BE2C2E" w:rsidRDefault="004135EA">
            <w:pPr>
              <w:spacing w:after="0" w:line="259" w:lineRule="auto"/>
              <w:ind w:left="0" w:firstLine="0"/>
              <w:jc w:val="left"/>
              <w:rPr>
                <w:rFonts w:eastAsiaTheme="minorEastAsia"/>
                <w:color w:val="FF0000"/>
              </w:rPr>
            </w:pPr>
          </w:p>
        </w:tc>
      </w:tr>
    </w:tbl>
    <w:p w:rsidR="004135EA" w:rsidRDefault="004135EA">
      <w:pPr>
        <w:spacing w:after="0" w:line="259" w:lineRule="auto"/>
        <w:ind w:left="0" w:right="9246" w:firstLine="0"/>
        <w:jc w:val="left"/>
      </w:pPr>
    </w:p>
    <w:sectPr w:rsidR="004135EA" w:rsidSect="004135EA">
      <w:headerReference w:type="default" r:id="rId9"/>
      <w:pgSz w:w="11906" w:h="16838"/>
      <w:pgMar w:top="1417" w:right="1134" w:bottom="1134" w:left="1134" w:header="340" w:footer="1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C2E" w:rsidRDefault="00BE2C2E">
      <w:pPr>
        <w:spacing w:after="0" w:line="240" w:lineRule="auto"/>
      </w:pPr>
      <w:r>
        <w:separator/>
      </w:r>
    </w:p>
  </w:endnote>
  <w:endnote w:type="continuationSeparator" w:id="0">
    <w:p w:rsidR="00BE2C2E" w:rsidRDefault="00BE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EA" w:rsidRDefault="00872771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9" o:spid="_x0000_i1026" type="#_x0000_t75" style="width:465.6pt;height:81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C2E" w:rsidRDefault="00BE2C2E">
      <w:pPr>
        <w:spacing w:after="0" w:line="240" w:lineRule="auto"/>
      </w:pPr>
      <w:r>
        <w:separator/>
      </w:r>
    </w:p>
  </w:footnote>
  <w:footnote w:type="continuationSeparator" w:id="0">
    <w:p w:rsidR="00BE2C2E" w:rsidRDefault="00BE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EA" w:rsidRDefault="001E31BC">
    <w:pPr>
      <w:pStyle w:val="Intestazione"/>
      <w:ind w:left="0" w:hanging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8" o:spid="_x0000_i1025" type="#_x0000_t75" style="width:596.4pt;height:129.6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EA" w:rsidRDefault="00872771">
    <w:pPr>
      <w:pStyle w:val="Intestazione"/>
      <w:ind w:left="0" w:hanging="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style="width:117pt;height:50.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737F"/>
    <w:multiLevelType w:val="multilevel"/>
    <w:tmpl w:val="58844A68"/>
    <w:lvl w:ilvl="0">
      <w:start w:val="100"/>
      <w:numFmt w:val="upperRoman"/>
      <w:lvlText w:val="%1."/>
      <w:lvlJc w:val="left"/>
      <w:pPr>
        <w:ind w:left="70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42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</w:abstractNum>
  <w:abstractNum w:abstractNumId="1">
    <w:nsid w:val="3F415774"/>
    <w:multiLevelType w:val="hybridMultilevel"/>
    <w:tmpl w:val="084C8F0C"/>
    <w:lvl w:ilvl="0" w:tplc="2D5A1BA4">
      <w:start w:val="1"/>
      <w:numFmt w:val="lowerLetter"/>
      <w:pStyle w:val="titoliformat"/>
      <w:lvlText w:val="%1)"/>
      <w:lvlJc w:val="left"/>
      <w:pPr>
        <w:ind w:left="720" w:hanging="360"/>
      </w:pPr>
      <w:rPr>
        <w:rFonts w:ascii="Century Gothic" w:hAnsi="Century Gothic" w:cs="Century Gothic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5EA"/>
    <w:rsid w:val="001E31BC"/>
    <w:rsid w:val="004135EA"/>
    <w:rsid w:val="00872771"/>
    <w:rsid w:val="00BE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1BC"/>
    <w:pPr>
      <w:spacing w:after="126" w:line="270" w:lineRule="auto"/>
      <w:ind w:left="1388" w:hanging="10"/>
      <w:jc w:val="both"/>
    </w:pPr>
    <w:rPr>
      <w:rFonts w:ascii="Century Gothic" w:hAnsi="Century Gothic" w:cs="Century Gothic"/>
      <w:color w:val="000000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31BC"/>
    <w:pPr>
      <w:keepNext/>
      <w:suppressAutoHyphens/>
      <w:spacing w:after="0" w:line="360" w:lineRule="auto"/>
      <w:ind w:left="0" w:firstLine="0"/>
      <w:jc w:val="center"/>
      <w:outlineLvl w:val="1"/>
    </w:pPr>
    <w:rPr>
      <w:rFonts w:ascii="Times New Roman" w:hAnsi="Times New Roman" w:cs="Times New Roman"/>
      <w:b/>
      <w:bCs/>
      <w:color w:val="auto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E31B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1E3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1BC"/>
    <w:rPr>
      <w:rFonts w:ascii="Century Gothic" w:eastAsia="Times New Roman" w:hAnsi="Century Gothic" w:cs="Century Gothic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rsid w:val="001E3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1BC"/>
    <w:rPr>
      <w:rFonts w:ascii="Century Gothic" w:eastAsia="Times New Roman" w:hAnsi="Century Gothic" w:cs="Century Gothic"/>
      <w:color w:val="000000"/>
      <w:lang w:eastAsia="it-IT"/>
    </w:rPr>
  </w:style>
  <w:style w:type="paragraph" w:customStyle="1" w:styleId="Titolo1">
    <w:name w:val="Titolo1"/>
    <w:basedOn w:val="Normale"/>
    <w:next w:val="Sottotitolo"/>
    <w:uiPriority w:val="99"/>
    <w:rsid w:val="001E31BC"/>
    <w:pPr>
      <w:suppressAutoHyphens/>
      <w:spacing w:after="0" w:line="276" w:lineRule="auto"/>
      <w:ind w:left="0" w:firstLine="0"/>
      <w:jc w:val="center"/>
    </w:pPr>
    <w:rPr>
      <w:rFonts w:ascii="Cambria" w:eastAsia="MS Gothic" w:hAnsi="Cambria" w:cs="Cambria"/>
      <w:b/>
      <w:bCs/>
      <w:color w:val="auto"/>
      <w:kern w:val="2"/>
      <w:sz w:val="32"/>
      <w:szCs w:val="32"/>
      <w:lang w:eastAsia="zh-CN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1E31BC"/>
    <w:pPr>
      <w:numPr>
        <w:ilvl w:val="1"/>
      </w:numPr>
      <w:spacing w:after="160"/>
      <w:ind w:left="1388" w:hanging="10"/>
    </w:pPr>
    <w:rPr>
      <w:rFonts w:ascii="Calibri" w:hAnsi="Calibri" w:cs="Calibri"/>
      <w:color w:val="auto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1E31BC"/>
    <w:rPr>
      <w:rFonts w:ascii="Times New Roman" w:eastAsia="Times New Roman" w:hAnsi="Times New Roman" w:cs="Times New Roman"/>
      <w:color w:val="auto"/>
      <w:spacing w:val="15"/>
      <w:lang w:eastAsia="it-IT"/>
    </w:rPr>
  </w:style>
  <w:style w:type="character" w:styleId="Rimandocommento">
    <w:name w:val="annotation reference"/>
    <w:basedOn w:val="Carpredefinitoparagrafo"/>
    <w:uiPriority w:val="99"/>
    <w:rsid w:val="001E31BC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E31BC"/>
    <w:pPr>
      <w:suppressAutoHyphens/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E31BC"/>
    <w:rPr>
      <w:rFonts w:ascii="Times New Roman" w:hAnsi="Times New Roman" w:cs="Times New Roman"/>
      <w:sz w:val="20"/>
      <w:szCs w:val="20"/>
      <w:lang w:eastAsia="ar-SA" w:bidi="ar-SA"/>
    </w:rPr>
  </w:style>
  <w:style w:type="paragraph" w:styleId="Paragrafoelenco">
    <w:name w:val="List Paragraph"/>
    <w:basedOn w:val="Normale"/>
    <w:uiPriority w:val="99"/>
    <w:qFormat/>
    <w:rsid w:val="001E31BC"/>
    <w:pPr>
      <w:ind w:left="720"/>
    </w:pPr>
  </w:style>
  <w:style w:type="paragraph" w:customStyle="1" w:styleId="titoliformat">
    <w:name w:val="titoli format"/>
    <w:basedOn w:val="Paragrafoelenco"/>
    <w:uiPriority w:val="99"/>
    <w:rsid w:val="001E31BC"/>
    <w:pPr>
      <w:numPr>
        <w:numId w:val="2"/>
      </w:numPr>
      <w:spacing w:before="240" w:after="60" w:line="250" w:lineRule="auto"/>
      <w:ind w:left="426" w:right="51"/>
      <w:jc w:val="left"/>
    </w:pPr>
    <w:rPr>
      <w:rFonts w:eastAsia="MS Gothic"/>
      <w:b/>
      <w:bCs/>
      <w:color w:val="auto"/>
      <w:kern w:val="2"/>
      <w:lang w:eastAsia="zh-CN"/>
    </w:rPr>
  </w:style>
  <w:style w:type="character" w:customStyle="1" w:styleId="ListParagraphChar">
    <w:name w:val="List Paragraph Char"/>
    <w:basedOn w:val="Carpredefinitoparagrafo"/>
    <w:uiPriority w:val="99"/>
    <w:rsid w:val="001E31BC"/>
    <w:rPr>
      <w:rFonts w:ascii="Century Gothic" w:eastAsia="Times New Roman" w:hAnsi="Century Gothic" w:cs="Century Gothic"/>
      <w:color w:val="000000"/>
      <w:lang w:eastAsia="it-IT"/>
    </w:rPr>
  </w:style>
  <w:style w:type="character" w:customStyle="1" w:styleId="titoliformatCarattere">
    <w:name w:val="titoli format Carattere"/>
    <w:basedOn w:val="ListParagraphChar"/>
    <w:uiPriority w:val="99"/>
    <w:rsid w:val="001E31BC"/>
    <w:rPr>
      <w:rFonts w:eastAsia="MS Gothic"/>
      <w:b/>
      <w:bCs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1733</Characters>
  <Application>Microsoft Office Word</Application>
  <DocSecurity>0</DocSecurity>
  <Lines>14</Lines>
  <Paragraphs>4</Paragraphs>
  <ScaleCrop>false</ScaleCrop>
  <Company>Regione Piemonte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Settore Sistemi Informativi</dc:creator>
  <cp:keywords/>
  <dc:description/>
  <cp:lastModifiedBy>gina</cp:lastModifiedBy>
  <cp:revision>3</cp:revision>
  <dcterms:created xsi:type="dcterms:W3CDTF">2018-09-10T14:11:00Z</dcterms:created>
  <dcterms:modified xsi:type="dcterms:W3CDTF">2020-03-17T08:44:00Z</dcterms:modified>
</cp:coreProperties>
</file>