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rPr>
          <w:rFonts w:ascii="Arial" w:hAnsi="Arial" w:eastAsia="Arial" w:cs="Arial"/>
          <w:sz w:val="22"/>
          <w:szCs w:val="22"/>
        </w:rPr>
      </w:pPr>
      <w:r>
        <w:rPr>
          <w:rFonts w:eastAsia="Arial" w:cs="Arial" w:ascii="Arial" w:hAnsi="Arial"/>
          <w:sz w:val="22"/>
          <w:szCs w:val="22"/>
        </w:rPr>
        <w:t>MANDATO</w:t>
      </w:r>
    </w:p>
    <w:p>
      <w:pPr>
        <w:pStyle w:val="Heading2"/>
        <w:numPr>
          <w:ilvl w:val="1"/>
          <w:numId w:val="1"/>
        </w:numPr>
        <w:rPr>
          <w:rFonts w:ascii="Arial" w:hAnsi="Arial" w:eastAsia="Arial" w:cs="Arial"/>
          <w:sz w:val="22"/>
          <w:szCs w:val="22"/>
        </w:rPr>
      </w:pPr>
      <w:r>
        <w:rPr>
          <w:rFonts w:eastAsia="Arial" w:cs="Arial" w:ascii="Arial" w:hAnsi="Arial"/>
          <w:sz w:val="22"/>
          <w:szCs w:val="22"/>
        </w:rPr>
        <w:t>MODALITA’ APPROCCIO COLLETTIVO</w:t>
      </w:r>
    </w:p>
    <w:p>
      <w:pPr>
        <w:pStyle w:val="Normal"/>
        <w:jc w:val="center"/>
        <w:rPr>
          <w:rFonts w:ascii="Arial" w:hAnsi="Arial" w:eastAsia="Arial" w:cs="Arial"/>
          <w:sz w:val="22"/>
          <w:szCs w:val="22"/>
        </w:rPr>
      </w:pPr>
      <w:r>
        <w:rPr>
          <w:rFonts w:eastAsia="Arial" w:cs="Arial" w:ascii="Arial" w:hAnsi="Arial"/>
          <w:b/>
          <w:sz w:val="22"/>
          <w:szCs w:val="22"/>
        </w:rPr>
        <w:t xml:space="preserve">CSR 2023-2027 INTERVENTO SRG03 “ PARTECIPAZIONE A REGIMI DI QUALITA' ” </w:t>
      </w:r>
    </w:p>
    <w:p>
      <w:pPr>
        <w:pStyle w:val="Normal"/>
        <w:rPr>
          <w:rFonts w:ascii="Arial" w:hAnsi="Arial" w:eastAsia="Arial" w:cs="Arial"/>
          <w:b/>
          <w:sz w:val="20"/>
          <w:szCs w:val="20"/>
        </w:rPr>
      </w:pPr>
      <w:r>
        <w:rPr>
          <w:rFonts w:eastAsia="Arial" w:cs="Arial" w:ascii="Arial" w:hAnsi="Arial"/>
          <w:b/>
          <w:sz w:val="20"/>
          <w:szCs w:val="20"/>
        </w:rPr>
      </w:r>
    </w:p>
    <w:p>
      <w:pPr>
        <w:pStyle w:val="Normal"/>
        <w:jc w:val="center"/>
        <w:rPr>
          <w:rFonts w:ascii="Arial" w:hAnsi="Arial" w:eastAsia="Arial" w:cs="Arial"/>
          <w:b/>
          <w:sz w:val="22"/>
          <w:szCs w:val="22"/>
        </w:rPr>
      </w:pPr>
      <w:r>
        <w:rPr>
          <w:rFonts w:eastAsia="Arial" w:cs="Arial" w:ascii="Arial" w:hAnsi="Arial"/>
          <w:b/>
          <w:sz w:val="22"/>
          <w:szCs w:val="22"/>
        </w:rPr>
      </w:r>
    </w:p>
    <w:p>
      <w:pPr>
        <w:pStyle w:val="Normal"/>
        <w:jc w:val="center"/>
        <w:rPr>
          <w:rFonts w:ascii="Arial" w:hAnsi="Arial" w:eastAsia="Arial" w:cs="Arial"/>
          <w:sz w:val="22"/>
          <w:szCs w:val="22"/>
        </w:rPr>
      </w:pPr>
      <w:r>
        <w:rPr>
          <w:rFonts w:eastAsia="Arial" w:cs="Arial" w:ascii="Arial" w:hAnsi="Arial"/>
          <w:b/>
          <w:sz w:val="22"/>
          <w:szCs w:val="22"/>
        </w:rPr>
        <w:t>PREMESSO</w:t>
      </w:r>
    </w:p>
    <w:p>
      <w:pPr>
        <w:pStyle w:val="Normal"/>
        <w:rPr>
          <w:rFonts w:ascii="Arial" w:hAnsi="Arial" w:eastAsia="Arial" w:cs="Arial"/>
          <w:b/>
          <w:sz w:val="20"/>
          <w:szCs w:val="20"/>
        </w:rPr>
      </w:pPr>
      <w:r>
        <w:rPr>
          <w:rFonts w:eastAsia="Arial" w:cs="Arial" w:ascii="Arial" w:hAnsi="Arial"/>
          <w:b/>
          <w:sz w:val="20"/>
          <w:szCs w:val="20"/>
        </w:rPr>
      </w:r>
    </w:p>
    <w:p>
      <w:pPr>
        <w:pStyle w:val="Normal"/>
        <w:numPr>
          <w:ilvl w:val="0"/>
          <w:numId w:val="2"/>
        </w:numPr>
        <w:jc w:val="both"/>
        <w:rPr>
          <w:rFonts w:ascii="Arial" w:hAnsi="Arial" w:eastAsia="Arial" w:cs="Arial"/>
          <w:sz w:val="20"/>
          <w:szCs w:val="20"/>
        </w:rPr>
      </w:pPr>
      <w:r>
        <w:rPr>
          <w:rFonts w:eastAsia="Arial" w:cs="Arial" w:ascii="Arial" w:hAnsi="Arial"/>
          <w:sz w:val="20"/>
          <w:szCs w:val="20"/>
        </w:rPr>
        <w:t>che la Regione Piemonte ha approvato un bando regionale attuativo del C.S.R. 2023-2027 – Intervento SRG03 – “Partecipazione a regimi di qualità”;</w:t>
      </w:r>
    </w:p>
    <w:p>
      <w:pPr>
        <w:pStyle w:val="Normal"/>
        <w:ind w:left="360"/>
        <w:jc w:val="both"/>
        <w:rPr>
          <w:rFonts w:ascii="Arial" w:hAnsi="Arial" w:eastAsia="Arial" w:cs="Arial"/>
          <w:sz w:val="20"/>
          <w:szCs w:val="20"/>
        </w:rPr>
      </w:pPr>
      <w:r>
        <w:rPr>
          <w:rFonts w:eastAsia="Arial" w:cs="Arial" w:ascii="Arial" w:hAnsi="Arial"/>
          <w:sz w:val="20"/>
          <w:szCs w:val="20"/>
        </w:rPr>
      </w:r>
    </w:p>
    <w:p>
      <w:pPr>
        <w:pStyle w:val="Normal"/>
        <w:numPr>
          <w:ilvl w:val="0"/>
          <w:numId w:val="2"/>
        </w:numPr>
        <w:jc w:val="both"/>
        <w:rPr>
          <w:rFonts w:ascii="Arial" w:hAnsi="Arial" w:eastAsia="Arial" w:cs="Arial"/>
          <w:sz w:val="20"/>
          <w:szCs w:val="20"/>
        </w:rPr>
      </w:pPr>
      <w:r>
        <w:rPr>
          <w:rFonts w:eastAsia="Arial" w:cs="Arial" w:ascii="Arial" w:hAnsi="Arial"/>
          <w:sz w:val="20"/>
          <w:szCs w:val="20"/>
        </w:rPr>
        <w:t>che tale bando prevede la possibilità di ottenere la concessione di finanziamenti per la prima adesione da parte delle imprese agricole ad uno dei sistemi di qualità indicati nel C.S.R. 2023-2027 e nel bando medesimo, nel limite massimo di 3.000,00 Euro per anno solare per beneficiario;</w:t>
      </w:r>
    </w:p>
    <w:p>
      <w:pPr>
        <w:pStyle w:val="Normal"/>
        <w:jc w:val="both"/>
        <w:rPr>
          <w:rFonts w:ascii="Arial" w:hAnsi="Arial" w:eastAsia="Arial" w:cs="Arial"/>
          <w:sz w:val="20"/>
          <w:szCs w:val="20"/>
        </w:rPr>
      </w:pPr>
      <w:r>
        <w:rPr>
          <w:rFonts w:eastAsia="Arial" w:cs="Arial" w:ascii="Arial" w:hAnsi="Arial"/>
          <w:sz w:val="20"/>
          <w:szCs w:val="20"/>
        </w:rPr>
      </w:r>
    </w:p>
    <w:p>
      <w:pPr>
        <w:pStyle w:val="Normal"/>
        <w:numPr>
          <w:ilvl w:val="0"/>
          <w:numId w:val="2"/>
        </w:numPr>
        <w:jc w:val="both"/>
        <w:rPr>
          <w:rFonts w:ascii="Arial" w:hAnsi="Arial" w:eastAsia="Arial" w:cs="Arial"/>
          <w:sz w:val="20"/>
          <w:szCs w:val="20"/>
        </w:rPr>
      </w:pPr>
      <w:r>
        <w:rPr>
          <w:rFonts w:eastAsia="Arial" w:cs="Arial" w:ascii="Arial" w:hAnsi="Arial"/>
          <w:sz w:val="20"/>
          <w:szCs w:val="20"/>
        </w:rPr>
        <w:t>che è interesse delle parti sottoscrittrici della presente scrittura partecipare al predetto bando regionale secondo le modalità previste, in particolare, con la modalità dell’approccio collettivo;</w:t>
      </w:r>
    </w:p>
    <w:p>
      <w:pPr>
        <w:pStyle w:val="Normal"/>
        <w:jc w:val="both"/>
        <w:rPr>
          <w:rFonts w:ascii="Arial" w:hAnsi="Arial" w:eastAsia="Arial" w:cs="Arial"/>
          <w:sz w:val="20"/>
          <w:szCs w:val="20"/>
        </w:rPr>
      </w:pPr>
      <w:r>
        <w:rPr>
          <w:rFonts w:eastAsia="Arial" w:cs="Arial" w:ascii="Arial" w:hAnsi="Arial"/>
          <w:sz w:val="20"/>
          <w:szCs w:val="20"/>
        </w:rPr>
      </w:r>
    </w:p>
    <w:p>
      <w:pPr>
        <w:pStyle w:val="Normal"/>
        <w:jc w:val="both"/>
        <w:rPr>
          <w:rFonts w:ascii="Arial" w:hAnsi="Arial" w:eastAsia="Arial" w:cs="Arial"/>
          <w:sz w:val="20"/>
          <w:szCs w:val="20"/>
        </w:rPr>
      </w:pPr>
      <w:r>
        <w:rPr>
          <w:rFonts w:eastAsia="Arial" w:cs="Arial" w:ascii="Arial" w:hAnsi="Arial"/>
          <w:sz w:val="20"/>
          <w:szCs w:val="20"/>
        </w:rPr>
      </w:r>
    </w:p>
    <w:p>
      <w:pPr>
        <w:pStyle w:val="Normal"/>
        <w:jc w:val="both"/>
        <w:rPr>
          <w:rFonts w:ascii="Arial" w:hAnsi="Arial" w:eastAsia="Arial" w:cs="Arial"/>
          <w:sz w:val="20"/>
          <w:szCs w:val="20"/>
        </w:rPr>
      </w:pPr>
      <w:r>
        <w:rPr>
          <w:rFonts w:eastAsia="Arial" w:cs="Arial" w:ascii="Arial" w:hAnsi="Arial"/>
          <w:sz w:val="20"/>
          <w:szCs w:val="20"/>
        </w:rPr>
        <w:t>Tutto ciò premesso:</w:t>
      </w:r>
    </w:p>
    <w:p>
      <w:pPr>
        <w:pStyle w:val="Normal"/>
        <w:jc w:val="both"/>
        <w:rPr>
          <w:rFonts w:ascii="Arial" w:hAnsi="Arial" w:eastAsia="Arial" w:cs="Arial"/>
          <w:sz w:val="20"/>
          <w:szCs w:val="20"/>
        </w:rPr>
      </w:pPr>
      <w:r>
        <w:rPr>
          <w:rFonts w:eastAsia="Arial" w:cs="Arial" w:ascii="Arial" w:hAnsi="Arial"/>
          <w:sz w:val="20"/>
          <w:szCs w:val="20"/>
        </w:rPr>
      </w:r>
    </w:p>
    <w:p>
      <w:pPr>
        <w:pStyle w:val="Normal"/>
        <w:jc w:val="both"/>
        <w:rPr>
          <w:rFonts w:ascii="Arial" w:hAnsi="Arial" w:eastAsia="Arial" w:cs="Arial"/>
          <w:sz w:val="20"/>
          <w:szCs w:val="20"/>
        </w:rPr>
      </w:pPr>
      <w:r>
        <w:rPr>
          <w:rFonts w:eastAsia="Arial" w:cs="Arial" w:ascii="Arial" w:hAnsi="Arial"/>
          <w:sz w:val="20"/>
          <w:szCs w:val="20"/>
        </w:rPr>
        <w:t>L'impresa agricola _______________________________________________________________________</w:t>
      </w:r>
    </w:p>
    <w:p>
      <w:pPr>
        <w:pStyle w:val="Normal"/>
        <w:jc w:val="both"/>
        <w:rPr>
          <w:rFonts w:ascii="Arial" w:hAnsi="Arial" w:eastAsia="Arial" w:cs="Arial"/>
          <w:sz w:val="20"/>
          <w:szCs w:val="20"/>
        </w:rPr>
      </w:pPr>
      <w:r>
        <w:rPr>
          <w:rFonts w:eastAsia="Arial" w:cs="Arial" w:ascii="Arial" w:hAnsi="Arial"/>
          <w:sz w:val="20"/>
          <w:szCs w:val="20"/>
        </w:rPr>
      </w:r>
    </w:p>
    <w:p>
      <w:pPr>
        <w:pStyle w:val="Normal"/>
        <w:jc w:val="both"/>
        <w:rPr>
          <w:rFonts w:ascii="Arial" w:hAnsi="Arial" w:eastAsia="Arial" w:cs="Arial"/>
          <w:sz w:val="20"/>
          <w:szCs w:val="20"/>
        </w:rPr>
      </w:pPr>
      <w:r>
        <w:rPr>
          <w:rFonts w:eastAsia="Arial" w:cs="Arial" w:ascii="Arial" w:hAnsi="Arial"/>
          <w:sz w:val="20"/>
          <w:szCs w:val="20"/>
        </w:rPr>
        <w:t>con sede legale in ________________________________________________________________________</w:t>
      </w:r>
    </w:p>
    <w:p>
      <w:pPr>
        <w:pStyle w:val="Normal"/>
        <w:jc w:val="both"/>
        <w:rPr>
          <w:rFonts w:ascii="Arial" w:hAnsi="Arial" w:eastAsia="Arial" w:cs="Arial"/>
          <w:sz w:val="20"/>
          <w:szCs w:val="20"/>
        </w:rPr>
      </w:pPr>
      <w:r>
        <w:rPr>
          <w:rFonts w:eastAsia="Arial" w:cs="Arial" w:ascii="Arial" w:hAnsi="Arial"/>
          <w:sz w:val="20"/>
          <w:szCs w:val="20"/>
        </w:rPr>
      </w:r>
    </w:p>
    <w:p>
      <w:pPr>
        <w:pStyle w:val="Normal"/>
        <w:jc w:val="both"/>
        <w:rPr>
          <w:rFonts w:ascii="Arial" w:hAnsi="Arial" w:eastAsia="Arial" w:cs="Arial"/>
          <w:sz w:val="20"/>
          <w:szCs w:val="20"/>
        </w:rPr>
      </w:pPr>
      <w:r>
        <w:rPr>
          <w:rFonts w:eastAsia="Arial" w:cs="Arial" w:ascii="Arial" w:hAnsi="Arial"/>
          <w:sz w:val="20"/>
          <w:szCs w:val="20"/>
        </w:rPr>
        <w:t xml:space="preserve">Codice Fiscale _____________________________ Partita IVA ____________________________ </w:t>
      </w:r>
    </w:p>
    <w:p>
      <w:pPr>
        <w:pStyle w:val="Normal"/>
        <w:jc w:val="both"/>
        <w:rPr>
          <w:rFonts w:ascii="Arial" w:hAnsi="Arial" w:eastAsia="Arial" w:cs="Arial"/>
          <w:sz w:val="20"/>
          <w:szCs w:val="20"/>
        </w:rPr>
      </w:pPr>
      <w:r>
        <w:rPr>
          <w:rFonts w:eastAsia="Arial" w:cs="Arial" w:ascii="Arial" w:hAnsi="Arial"/>
          <w:sz w:val="20"/>
          <w:szCs w:val="20"/>
        </w:rPr>
      </w:r>
    </w:p>
    <w:p>
      <w:pPr>
        <w:pStyle w:val="Normal"/>
        <w:jc w:val="both"/>
        <w:rPr>
          <w:rFonts w:ascii="Arial" w:hAnsi="Arial" w:eastAsia="Arial" w:cs="Arial"/>
          <w:sz w:val="20"/>
          <w:szCs w:val="20"/>
        </w:rPr>
      </w:pPr>
      <w:r>
        <w:rPr>
          <w:rFonts w:eastAsia="Arial" w:cs="Arial" w:ascii="Arial" w:hAnsi="Arial"/>
          <w:sz w:val="20"/>
          <w:szCs w:val="20"/>
        </w:rPr>
        <w:t>rappresentata per la firma del presente atto da _______________________________________</w:t>
      </w:r>
    </w:p>
    <w:p>
      <w:pPr>
        <w:pStyle w:val="Normal"/>
        <w:jc w:val="both"/>
        <w:rPr>
          <w:rFonts w:ascii="Arial" w:hAnsi="Arial" w:eastAsia="Arial" w:cs="Arial"/>
          <w:sz w:val="20"/>
          <w:szCs w:val="20"/>
        </w:rPr>
      </w:pPr>
      <w:r>
        <w:rPr>
          <w:rFonts w:eastAsia="Arial" w:cs="Arial" w:ascii="Arial" w:hAnsi="Arial"/>
          <w:sz w:val="20"/>
          <w:szCs w:val="20"/>
        </w:rPr>
      </w:r>
    </w:p>
    <w:p>
      <w:pPr>
        <w:pStyle w:val="Normal"/>
        <w:jc w:val="both"/>
        <w:rPr>
          <w:rFonts w:ascii="Arial" w:hAnsi="Arial" w:eastAsia="Arial" w:cs="Arial"/>
          <w:sz w:val="20"/>
          <w:szCs w:val="20"/>
        </w:rPr>
      </w:pPr>
      <w:r>
        <w:rPr>
          <w:rFonts w:eastAsia="Arial" w:cs="Arial" w:ascii="Arial" w:hAnsi="Arial"/>
          <w:sz w:val="20"/>
          <w:szCs w:val="20"/>
        </w:rPr>
        <w:t>in qualità di legale rappresentante (di seguito per brevità indicato come “Mandante”)</w:t>
      </w:r>
    </w:p>
    <w:p>
      <w:pPr>
        <w:pStyle w:val="Normal"/>
        <w:jc w:val="both"/>
        <w:rPr>
          <w:rFonts w:ascii="Arial" w:hAnsi="Arial" w:eastAsia="Arial" w:cs="Arial"/>
          <w:sz w:val="20"/>
          <w:szCs w:val="20"/>
        </w:rPr>
      </w:pPr>
      <w:r>
        <w:rPr>
          <w:rFonts w:eastAsia="Arial" w:cs="Arial" w:ascii="Arial" w:hAnsi="Arial"/>
          <w:sz w:val="20"/>
          <w:szCs w:val="20"/>
        </w:rPr>
      </w:r>
    </w:p>
    <w:p>
      <w:pPr>
        <w:pStyle w:val="Normal"/>
        <w:jc w:val="both"/>
        <w:rPr>
          <w:rFonts w:ascii="Arial" w:hAnsi="Arial" w:eastAsia="Arial" w:cs="Arial"/>
          <w:sz w:val="20"/>
          <w:szCs w:val="20"/>
        </w:rPr>
      </w:pPr>
      <w:r>
        <w:rPr>
          <w:rFonts w:eastAsia="Arial" w:cs="Arial" w:ascii="Arial" w:hAnsi="Arial"/>
          <w:sz w:val="20"/>
          <w:szCs w:val="20"/>
        </w:rPr>
      </w:r>
    </w:p>
    <w:p>
      <w:pPr>
        <w:pStyle w:val="Normal"/>
        <w:jc w:val="both"/>
        <w:rPr>
          <w:rFonts w:ascii="Arial" w:hAnsi="Arial" w:eastAsia="Arial" w:cs="Arial"/>
          <w:sz w:val="20"/>
          <w:szCs w:val="20"/>
        </w:rPr>
      </w:pPr>
      <w:r>
        <w:rPr>
          <w:rFonts w:eastAsia="Arial" w:cs="Arial" w:ascii="Arial" w:hAnsi="Arial"/>
          <w:sz w:val="20"/>
          <w:szCs w:val="20"/>
        </w:rPr>
        <w:t>Come da consenso telefonico dato il ___________________________</w:t>
      </w:r>
    </w:p>
    <w:p>
      <w:pPr>
        <w:pStyle w:val="Normal"/>
        <w:jc w:val="both"/>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b/>
          <w:sz w:val="20"/>
          <w:szCs w:val="20"/>
        </w:rPr>
      </w:pPr>
      <w:r>
        <w:rPr>
          <w:rFonts w:eastAsia="Arial" w:cs="Arial" w:ascii="Arial" w:hAnsi="Arial"/>
          <w:b/>
          <w:sz w:val="20"/>
          <w:szCs w:val="20"/>
        </w:rPr>
      </w:r>
    </w:p>
    <w:p>
      <w:pPr>
        <w:pStyle w:val="Normal"/>
        <w:jc w:val="center"/>
        <w:rPr>
          <w:rFonts w:ascii="Arial" w:hAnsi="Arial" w:eastAsia="Arial" w:cs="Arial"/>
          <w:sz w:val="22"/>
          <w:szCs w:val="22"/>
        </w:rPr>
      </w:pPr>
      <w:r>
        <w:rPr>
          <w:rFonts w:eastAsia="Arial" w:cs="Arial" w:ascii="Arial" w:hAnsi="Arial"/>
          <w:b/>
          <w:sz w:val="22"/>
          <w:szCs w:val="22"/>
        </w:rPr>
        <w:t>Conferisce mandato a</w:t>
      </w:r>
    </w:p>
    <w:p>
      <w:pPr>
        <w:pStyle w:val="Normal"/>
        <w:jc w:val="center"/>
        <w:rPr>
          <w:rFonts w:ascii="Arial" w:hAnsi="Arial" w:eastAsia="Arial" w:cs="Arial"/>
          <w:sz w:val="20"/>
          <w:szCs w:val="20"/>
        </w:rPr>
      </w:pPr>
      <w:r>
        <w:rPr>
          <w:rFonts w:eastAsia="Arial" w:cs="Arial" w:ascii="Arial" w:hAnsi="Arial"/>
          <w:sz w:val="20"/>
          <w:szCs w:val="20"/>
        </w:rPr>
      </w:r>
    </w:p>
    <w:p>
      <w:pPr>
        <w:pStyle w:val="Normal"/>
        <w:jc w:val="both"/>
        <w:rPr>
          <w:rFonts w:ascii="Arial" w:hAnsi="Arial" w:eastAsia="Arial" w:cs="Arial"/>
          <w:sz w:val="20"/>
          <w:szCs w:val="20"/>
        </w:rPr>
      </w:pPr>
      <w:r>
        <w:rPr>
          <w:rFonts w:eastAsia="Arial" w:cs="Arial" w:ascii="Arial" w:hAnsi="Arial"/>
          <w:sz w:val="20"/>
          <w:szCs w:val="20"/>
        </w:rPr>
        <w:t>.……………………………………………….... Codice Fiscale …………….. Partita IVA ………………. rappresentata per la firma del presente atto da .……………... in qualità di legale rappresentante (di seguito per brevità indicato come “Mandatario”), a presentare domanda di sostegno per l’accesso ai contributi di cui al bando in premessa in relazione all’adesione ai seguenti regimi di qualità previsti dal bando medesimo e da eventuali bandi successivi aperti sullo stesso Intervento e loro successive modifiche, integrazioni e/o evoluzioni legate al nuovo CSR 2023-2027 riguardanti il sostegno alla stessa tipologia di spesa per la partecipazione ai regimi di qualità:</w:t>
      </w:r>
    </w:p>
    <w:p>
      <w:pPr>
        <w:pStyle w:val="Normal"/>
        <w:numPr>
          <w:ilvl w:val="0"/>
          <w:numId w:val="5"/>
        </w:numPr>
        <w:spacing w:before="120" w:after="0"/>
        <w:jc w:val="both"/>
        <w:rPr>
          <w:rFonts w:ascii="Arial" w:hAnsi="Arial" w:eastAsia="Arial" w:cs="Arial"/>
          <w:sz w:val="20"/>
          <w:szCs w:val="20"/>
        </w:rPr>
      </w:pPr>
      <w:r>
        <w:rPr>
          <w:rFonts w:eastAsia="Arial" w:cs="Arial" w:ascii="Arial" w:hAnsi="Arial"/>
          <w:sz w:val="20"/>
          <w:szCs w:val="20"/>
        </w:rPr>
        <w:t>……………………………………</w:t>
      </w:r>
      <w:r>
        <w:rPr>
          <w:rFonts w:eastAsia="Arial" w:cs="Arial" w:ascii="Arial" w:hAnsi="Arial"/>
          <w:sz w:val="20"/>
          <w:szCs w:val="20"/>
        </w:rPr>
        <w:t>..</w:t>
      </w:r>
    </w:p>
    <w:p>
      <w:pPr>
        <w:pStyle w:val="Normal"/>
        <w:numPr>
          <w:ilvl w:val="0"/>
          <w:numId w:val="5"/>
        </w:numPr>
        <w:jc w:val="both"/>
        <w:rPr>
          <w:rFonts w:ascii="Arial" w:hAnsi="Arial" w:eastAsia="Arial" w:cs="Arial"/>
          <w:sz w:val="20"/>
          <w:szCs w:val="20"/>
        </w:rPr>
      </w:pPr>
      <w:r>
        <w:rPr>
          <w:rFonts w:eastAsia="Arial" w:cs="Arial" w:ascii="Arial" w:hAnsi="Arial"/>
          <w:sz w:val="20"/>
          <w:szCs w:val="20"/>
        </w:rPr>
        <w:t>……………………………………</w:t>
      </w:r>
      <w:r>
        <w:rPr>
          <w:rFonts w:eastAsia="Arial" w:cs="Arial" w:ascii="Arial" w:hAnsi="Arial"/>
          <w:sz w:val="20"/>
          <w:szCs w:val="20"/>
        </w:rPr>
        <w:t>..</w:t>
      </w:r>
    </w:p>
    <w:p>
      <w:pPr>
        <w:pStyle w:val="Normal"/>
        <w:jc w:val="both"/>
        <w:rPr>
          <w:rFonts w:ascii="Arial" w:hAnsi="Arial" w:eastAsia="Arial" w:cs="Arial"/>
          <w:b/>
          <w:sz w:val="20"/>
          <w:szCs w:val="20"/>
        </w:rPr>
      </w:pPr>
      <w:r>
        <w:rPr>
          <w:rFonts w:eastAsia="Arial" w:cs="Arial" w:ascii="Arial" w:hAnsi="Arial"/>
          <w:b/>
          <w:sz w:val="20"/>
          <w:szCs w:val="20"/>
        </w:rPr>
      </w:r>
    </w:p>
    <w:p>
      <w:pPr>
        <w:pStyle w:val="Heading1"/>
        <w:numPr>
          <w:ilvl w:val="0"/>
          <w:numId w:val="1"/>
        </w:numPr>
        <w:rPr>
          <w:rFonts w:ascii="Arial" w:hAnsi="Arial" w:eastAsia="Arial" w:cs="Arial"/>
          <w:sz w:val="22"/>
          <w:szCs w:val="22"/>
        </w:rPr>
      </w:pPr>
      <w:r>
        <w:rPr>
          <w:rFonts w:eastAsia="Arial" w:cs="Arial" w:ascii="Arial" w:hAnsi="Arial"/>
          <w:sz w:val="22"/>
          <w:szCs w:val="22"/>
        </w:rPr>
        <w:t>Obblighi del Mandante</w:t>
      </w:r>
    </w:p>
    <w:p>
      <w:pPr>
        <w:pStyle w:val="Normal"/>
        <w:rPr>
          <w:rFonts w:ascii="Arial" w:hAnsi="Arial" w:eastAsia="Arial" w:cs="Arial"/>
          <w:sz w:val="20"/>
          <w:szCs w:val="20"/>
        </w:rPr>
      </w:pPr>
      <w:r>
        <w:rPr>
          <w:rFonts w:eastAsia="Arial" w:cs="Arial" w:ascii="Arial" w:hAnsi="Arial"/>
          <w:sz w:val="20"/>
          <w:szCs w:val="20"/>
        </w:rPr>
      </w:r>
    </w:p>
    <w:p>
      <w:pPr>
        <w:pStyle w:val="Normal"/>
        <w:jc w:val="both"/>
        <w:rPr>
          <w:rFonts w:ascii="Arial" w:hAnsi="Arial" w:eastAsia="Arial" w:cs="Arial"/>
          <w:sz w:val="20"/>
          <w:szCs w:val="20"/>
        </w:rPr>
      </w:pPr>
      <w:r>
        <w:rPr>
          <w:rFonts w:eastAsia="Arial" w:cs="Arial" w:ascii="Arial" w:hAnsi="Arial"/>
          <w:sz w:val="20"/>
          <w:szCs w:val="20"/>
        </w:rPr>
        <w:t>Il Mandante si impegna a fornire al Mandatario tutte le informazioni necessarie all’espletamento degli obblighi previsti dal bando ed in particolare assicura il possesso dei seguenti requisiti/condizioni per l’accesso al sostegno:</w:t>
      </w:r>
    </w:p>
    <w:p>
      <w:pPr>
        <w:pStyle w:val="Normal"/>
        <w:jc w:val="both"/>
        <w:rPr>
          <w:rFonts w:ascii="Arial" w:hAnsi="Arial" w:eastAsia="Arial" w:cs="Arial"/>
          <w:sz w:val="20"/>
          <w:szCs w:val="20"/>
        </w:rPr>
      </w:pPr>
      <w:r>
        <w:rPr>
          <w:rFonts w:eastAsia="Arial" w:cs="Arial" w:ascii="Arial" w:hAnsi="Arial"/>
          <w:sz w:val="20"/>
          <w:szCs w:val="20"/>
        </w:rPr>
      </w:r>
    </w:p>
    <w:p>
      <w:pPr>
        <w:pStyle w:val="Normal"/>
        <w:numPr>
          <w:ilvl w:val="0"/>
          <w:numId w:val="3"/>
        </w:numPr>
        <w:jc w:val="both"/>
        <w:rPr>
          <w:rFonts w:ascii="Arial" w:hAnsi="Arial" w:eastAsia="Arial" w:cs="Arial"/>
          <w:sz w:val="20"/>
          <w:szCs w:val="20"/>
        </w:rPr>
      </w:pPr>
      <w:r>
        <w:rPr>
          <w:rFonts w:eastAsia="Arial" w:cs="Arial" w:ascii="Arial" w:hAnsi="Arial"/>
          <w:sz w:val="20"/>
          <w:szCs w:val="20"/>
        </w:rPr>
        <w:t>Iscrizione all'Anagrafe delle Aziende Agricole in conformità a quanto previsto dal Decreto del Ministero delle Politiche Agricole, Alimentari e Forestali n. 162/2015;</w:t>
      </w:r>
    </w:p>
    <w:p>
      <w:pPr>
        <w:pStyle w:val="Normal"/>
        <w:ind w:left="720"/>
        <w:jc w:val="both"/>
        <w:rPr>
          <w:rFonts w:ascii="Arial" w:hAnsi="Arial" w:eastAsia="Arial" w:cs="Arial"/>
          <w:sz w:val="20"/>
          <w:szCs w:val="20"/>
        </w:rPr>
      </w:pPr>
      <w:r>
        <w:rPr>
          <w:rFonts w:eastAsia="Arial" w:cs="Arial" w:ascii="Arial" w:hAnsi="Arial"/>
          <w:sz w:val="20"/>
          <w:szCs w:val="20"/>
        </w:rPr>
      </w:r>
    </w:p>
    <w:p>
      <w:pPr>
        <w:pStyle w:val="Normal"/>
        <w:numPr>
          <w:ilvl w:val="0"/>
          <w:numId w:val="3"/>
        </w:numPr>
        <w:jc w:val="both"/>
        <w:rPr>
          <w:rFonts w:ascii="Arial" w:hAnsi="Arial" w:eastAsia="Arial" w:cs="Arial"/>
          <w:sz w:val="20"/>
          <w:szCs w:val="20"/>
        </w:rPr>
      </w:pPr>
      <w:r>
        <w:rPr>
          <w:rFonts w:eastAsia="Arial" w:cs="Arial" w:ascii="Arial" w:hAnsi="Arial"/>
          <w:color w:val="000000"/>
          <w:sz w:val="20"/>
          <w:szCs w:val="20"/>
        </w:rPr>
        <w:t>Partecipazione per la prima volta dopo la presentazione della domanda di sostegno, o nei cinque anni precedenti alla presentazione della domanda di sostegno, ai regimi di qualità ammissibili;</w:t>
      </w:r>
    </w:p>
    <w:p>
      <w:pPr>
        <w:pStyle w:val="Normal"/>
        <w:jc w:val="both"/>
        <w:rPr>
          <w:rFonts w:ascii="Arial" w:hAnsi="Arial" w:eastAsia="Arial" w:cs="Arial"/>
          <w:sz w:val="20"/>
          <w:szCs w:val="20"/>
        </w:rPr>
      </w:pPr>
      <w:r>
        <w:rPr>
          <w:rFonts w:eastAsia="Arial" w:cs="Arial" w:ascii="Arial" w:hAnsi="Arial"/>
          <w:sz w:val="20"/>
          <w:szCs w:val="20"/>
        </w:rPr>
      </w:r>
    </w:p>
    <w:p>
      <w:pPr>
        <w:pStyle w:val="Normal"/>
        <w:jc w:val="both"/>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sz w:val="22"/>
          <w:szCs w:val="22"/>
        </w:rPr>
      </w:pPr>
      <w:r>
        <w:rPr>
          <w:rFonts w:eastAsia="Arial" w:cs="Arial" w:ascii="Arial" w:hAnsi="Arial"/>
          <w:b/>
          <w:i/>
          <w:sz w:val="22"/>
          <w:szCs w:val="22"/>
        </w:rPr>
        <w:t>Il Mandante altresì:</w:t>
      </w:r>
    </w:p>
    <w:p>
      <w:pPr>
        <w:pStyle w:val="Normal"/>
        <w:jc w:val="both"/>
        <w:rPr>
          <w:rFonts w:ascii="Arial" w:hAnsi="Arial" w:eastAsia="Arial" w:cs="Arial"/>
          <w:sz w:val="16"/>
          <w:szCs w:val="16"/>
        </w:rPr>
      </w:pPr>
      <w:r>
        <w:rPr>
          <w:rFonts w:eastAsia="Arial" w:cs="Arial" w:ascii="Arial" w:hAnsi="Arial"/>
          <w:sz w:val="16"/>
          <w:szCs w:val="16"/>
        </w:rPr>
      </w:r>
    </w:p>
    <w:p>
      <w:pPr>
        <w:pStyle w:val="Normal"/>
        <w:numPr>
          <w:ilvl w:val="0"/>
          <w:numId w:val="4"/>
        </w:numPr>
        <w:jc w:val="both"/>
        <w:rPr/>
      </w:pPr>
      <w:r>
        <w:rPr>
          <w:rFonts w:eastAsia="Arial" w:cs="Arial" w:ascii="Arial" w:hAnsi="Arial"/>
          <w:sz w:val="20"/>
          <w:szCs w:val="20"/>
        </w:rPr>
        <w:t>si impegna a partecipare ai regimi di qualità sopra individuati e ad osservare tutti gli obblighi collegati alle attività di certificazione e presta il proprio consenso affinché il finanziamento sia percepito dal Mandatario;</w:t>
      </w:r>
    </w:p>
    <w:p>
      <w:pPr>
        <w:pStyle w:val="Normal"/>
        <w:numPr>
          <w:ilvl w:val="0"/>
          <w:numId w:val="4"/>
        </w:numPr>
        <w:jc w:val="both"/>
        <w:rPr/>
      </w:pPr>
      <w:r>
        <w:rPr>
          <w:rFonts w:eastAsia="Arial" w:cs="Arial" w:ascii="Arial" w:hAnsi="Arial"/>
          <w:sz w:val="20"/>
          <w:szCs w:val="20"/>
        </w:rPr>
        <w:t>in particolare autorizza il Mandatario a richiedere al CAA tenutario del fascicolo aziendale, tutti i dati necessari al fine di poter espletare gli obblighi collegati alle attività di certificazione. Il Mandante autorizza pertanto il CAA tenutario del fascicolo aziendale a fornire al Mandatario tutti i dati richiesti.</w:t>
      </w:r>
    </w:p>
    <w:p>
      <w:pPr>
        <w:pStyle w:val="Normal"/>
        <w:numPr>
          <w:ilvl w:val="0"/>
          <w:numId w:val="4"/>
        </w:numPr>
        <w:jc w:val="both"/>
        <w:rPr/>
      </w:pPr>
      <w:r>
        <w:rPr>
          <w:rFonts w:eastAsia="Arial" w:cs="Arial" w:ascii="Arial" w:hAnsi="Arial"/>
          <w:sz w:val="20"/>
          <w:szCs w:val="20"/>
        </w:rPr>
        <w:t>dichiara di conoscere i disciplinari di produzione relativi ai regimi di qualità sopra indicati e si impegna a rispettare quanto da essi previsto.</w:t>
      </w:r>
    </w:p>
    <w:p>
      <w:pPr>
        <w:pStyle w:val="Normal"/>
        <w:rPr>
          <w:rFonts w:ascii="Arial" w:hAnsi="Arial" w:eastAsia="Arial" w:cs="Arial"/>
          <w:sz w:val="20"/>
          <w:szCs w:val="20"/>
          <w:highlight w:val="yellow"/>
        </w:rPr>
      </w:pPr>
      <w:r>
        <w:rPr>
          <w:rFonts w:eastAsia="Arial" w:cs="Arial" w:ascii="Arial" w:hAnsi="Arial"/>
          <w:sz w:val="20"/>
          <w:szCs w:val="20"/>
          <w:highlight w:val="yellow"/>
        </w:rPr>
      </w:r>
    </w:p>
    <w:p>
      <w:pPr>
        <w:pStyle w:val="Normal"/>
        <w:rPr>
          <w:rFonts w:ascii="Arial" w:hAnsi="Arial" w:eastAsia="Arial" w:cs="Arial"/>
          <w:sz w:val="22"/>
          <w:szCs w:val="22"/>
        </w:rPr>
      </w:pPr>
      <w:r>
        <w:rPr>
          <w:rFonts w:eastAsia="Arial" w:cs="Arial" w:ascii="Arial" w:hAnsi="Arial"/>
          <w:b/>
          <w:i/>
          <w:sz w:val="22"/>
          <w:szCs w:val="22"/>
        </w:rPr>
        <w:t>Obblighi del Mandatario</w:t>
      </w:r>
    </w:p>
    <w:p>
      <w:pPr>
        <w:pStyle w:val="Normal"/>
        <w:rPr>
          <w:rFonts w:ascii="Arial" w:hAnsi="Arial" w:eastAsia="Arial" w:cs="Arial"/>
          <w:b/>
          <w:i/>
          <w:i/>
          <w:sz w:val="20"/>
          <w:szCs w:val="20"/>
        </w:rPr>
      </w:pPr>
      <w:r>
        <w:rPr>
          <w:rFonts w:eastAsia="Arial" w:cs="Arial" w:ascii="Arial" w:hAnsi="Arial"/>
          <w:b/>
          <w:i/>
          <w:sz w:val="20"/>
          <w:szCs w:val="20"/>
        </w:rPr>
      </w:r>
    </w:p>
    <w:p>
      <w:pPr>
        <w:pStyle w:val="Normal"/>
        <w:jc w:val="both"/>
        <w:rPr>
          <w:rFonts w:ascii="Arial" w:hAnsi="Arial" w:eastAsia="Arial" w:cs="Arial"/>
          <w:color w:val="000000"/>
          <w:sz w:val="20"/>
          <w:szCs w:val="20"/>
        </w:rPr>
      </w:pPr>
      <w:r>
        <w:rPr>
          <w:rFonts w:eastAsia="Arial" w:cs="Arial" w:ascii="Arial" w:hAnsi="Arial"/>
          <w:color w:val="000000"/>
          <w:sz w:val="20"/>
          <w:szCs w:val="20"/>
        </w:rPr>
        <w:t>Il Mandatario si impegna ad adempiere a tutti gli obblighi e prescrizioni previste dal bando in relazione alla presentazione della domanda di sostegno e alla domanda di pagamento, assumendo direttamente il costo della certificazione e delle analisi. A tale riguardo il Mandatario provvederà al pagamento delle spese all’organismo di certificazione e alla rendicontazione all’Amministrazione regionale per il percepimento diretto del finanziamento.</w:t>
      </w:r>
    </w:p>
    <w:p>
      <w:pPr>
        <w:pStyle w:val="Normal"/>
        <w:jc w:val="both"/>
        <w:rPr>
          <w:rFonts w:ascii="Arial" w:hAnsi="Arial" w:eastAsia="Arial" w:cs="Arial"/>
          <w:sz w:val="20"/>
          <w:szCs w:val="20"/>
        </w:rPr>
      </w:pPr>
      <w:r>
        <w:rPr>
          <w:rFonts w:eastAsia="Arial" w:cs="Arial" w:ascii="Arial" w:hAnsi="Arial"/>
          <w:sz w:val="20"/>
          <w:szCs w:val="20"/>
        </w:rPr>
        <w:t>Il Mandatario si impegna altresì a comunicare senza ritardo al Mandante l’esito della domanda di sostegno, oltre ad assumere ogni responsabilità nei confronti dell’Amministrazione regionale, anche con riferimento agli aspetti sanzionatori previsti dal bando.</w:t>
      </w:r>
    </w:p>
    <w:p>
      <w:pPr>
        <w:pStyle w:val="Normal"/>
        <w:jc w:val="both"/>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sz w:val="22"/>
          <w:szCs w:val="22"/>
        </w:rPr>
      </w:pPr>
      <w:r>
        <w:rPr>
          <w:rFonts w:eastAsia="Arial" w:cs="Arial" w:ascii="Arial" w:hAnsi="Arial"/>
          <w:b/>
          <w:i/>
          <w:sz w:val="22"/>
          <w:szCs w:val="22"/>
        </w:rPr>
        <w:t>Responsabilità reciproche</w:t>
      </w:r>
    </w:p>
    <w:p>
      <w:pPr>
        <w:pStyle w:val="Normal"/>
        <w:rPr>
          <w:rFonts w:ascii="Arial" w:hAnsi="Arial" w:eastAsia="Arial" w:cs="Arial"/>
          <w:b/>
          <w:i/>
          <w:i/>
          <w:sz w:val="20"/>
          <w:szCs w:val="20"/>
        </w:rPr>
      </w:pPr>
      <w:r>
        <w:rPr>
          <w:rFonts w:eastAsia="Arial" w:cs="Arial" w:ascii="Arial" w:hAnsi="Arial"/>
          <w:b/>
          <w:i/>
          <w:sz w:val="20"/>
          <w:szCs w:val="20"/>
        </w:rPr>
      </w:r>
    </w:p>
    <w:p>
      <w:pPr>
        <w:pStyle w:val="Normal"/>
        <w:jc w:val="both"/>
        <w:rPr>
          <w:rFonts w:ascii="Arial" w:hAnsi="Arial" w:eastAsia="Arial" w:cs="Arial"/>
          <w:sz w:val="20"/>
          <w:szCs w:val="20"/>
        </w:rPr>
      </w:pPr>
      <w:r>
        <w:rPr>
          <w:rFonts w:eastAsia="Arial" w:cs="Arial" w:ascii="Arial" w:hAnsi="Arial"/>
          <w:sz w:val="20"/>
          <w:szCs w:val="20"/>
        </w:rPr>
        <w:t>In caso di inadempienze nell'esecuzione degli obblighi derivanti dalla presente scrittura ciascuna parte è tenuta al risarcimento del danno cagionato alla controparte.</w:t>
      </w:r>
    </w:p>
    <w:p>
      <w:pPr>
        <w:pStyle w:val="Normal"/>
        <w:jc w:val="both"/>
        <w:rPr>
          <w:rFonts w:ascii="Arial" w:hAnsi="Arial" w:eastAsia="Arial" w:cs="Arial"/>
          <w:sz w:val="20"/>
          <w:szCs w:val="20"/>
        </w:rPr>
      </w:pPr>
      <w:r>
        <w:rPr>
          <w:rFonts w:eastAsia="Arial" w:cs="Arial" w:ascii="Arial" w:hAnsi="Arial"/>
          <w:sz w:val="20"/>
          <w:szCs w:val="20"/>
        </w:rPr>
        <w:t>Nel caso di revoca del sostegno concesso per causa imputabile al Mandante, il Mandatario potrà esperire azione di rivalsa nei confronti del Mandante per i costi sostenuti o per gli importi da restituire all’Amministrazione regionale.</w:t>
      </w:r>
    </w:p>
    <w:p>
      <w:pPr>
        <w:pStyle w:val="Normal"/>
        <w:rPr>
          <w:rFonts w:ascii="Arial" w:hAnsi="Arial" w:eastAsia="Arial" w:cs="Arial"/>
          <w:sz w:val="20"/>
          <w:szCs w:val="20"/>
        </w:rPr>
      </w:pPr>
      <w:r>
        <w:rPr>
          <w:rFonts w:eastAsia="Arial" w:cs="Arial" w:ascii="Arial" w:hAnsi="Arial"/>
          <w:sz w:val="20"/>
          <w:szCs w:val="20"/>
        </w:rPr>
      </w:r>
    </w:p>
    <w:p>
      <w:pPr>
        <w:pStyle w:val="Heading1"/>
        <w:rPr>
          <w:rFonts w:ascii="Arial" w:hAnsi="Arial" w:eastAsia="Arial" w:cs="Arial"/>
          <w:sz w:val="22"/>
          <w:szCs w:val="22"/>
        </w:rPr>
      </w:pPr>
      <w:r>
        <w:rPr>
          <w:rFonts w:eastAsia="Arial" w:cs="Arial" w:ascii="Arial" w:hAnsi="Arial"/>
          <w:sz w:val="22"/>
          <w:szCs w:val="22"/>
        </w:rPr>
        <w:t>Efficacia e durata</w:t>
      </w:r>
    </w:p>
    <w:p>
      <w:pPr>
        <w:pStyle w:val="Normal"/>
        <w:rPr>
          <w:rFonts w:ascii="Arial" w:hAnsi="Arial" w:eastAsia="Arial" w:cs="Arial"/>
          <w:b/>
          <w:i/>
          <w:i/>
          <w:sz w:val="20"/>
          <w:szCs w:val="20"/>
        </w:rPr>
      </w:pPr>
      <w:r>
        <w:rPr>
          <w:rFonts w:eastAsia="Arial" w:cs="Arial" w:ascii="Arial" w:hAnsi="Arial"/>
          <w:b/>
          <w:i/>
          <w:sz w:val="20"/>
          <w:szCs w:val="20"/>
        </w:rPr>
      </w:r>
    </w:p>
    <w:p>
      <w:pPr>
        <w:pStyle w:val="Normal"/>
        <w:jc w:val="both"/>
        <w:rPr>
          <w:rFonts w:ascii="Arial" w:hAnsi="Arial" w:eastAsia="Arial" w:cs="Arial"/>
          <w:color w:val="000000"/>
          <w:sz w:val="20"/>
          <w:szCs w:val="20"/>
        </w:rPr>
      </w:pPr>
      <w:r>
        <w:rPr>
          <w:rFonts w:eastAsia="Arial" w:cs="Arial" w:ascii="Arial" w:hAnsi="Arial"/>
          <w:color w:val="000000"/>
          <w:sz w:val="20"/>
          <w:szCs w:val="20"/>
        </w:rPr>
        <w:t>La presente scrittura è efficace dalla data di sottoscrizione fino all'espletamento di tutti gli adempimenti individuati dal bando in premes</w:t>
      </w:r>
      <w:r>
        <w:rPr>
          <w:rFonts w:eastAsia="Arial" w:cs="Arial" w:ascii="Arial" w:hAnsi="Arial"/>
          <w:color w:val="000000"/>
          <w:sz w:val="20"/>
          <w:szCs w:val="20"/>
          <w:shd w:fill="auto" w:val="clear"/>
        </w:rPr>
        <w:t>sa.</w:t>
      </w:r>
    </w:p>
    <w:p>
      <w:pPr>
        <w:pStyle w:val="Normal"/>
        <w:rPr>
          <w:rFonts w:ascii="Arial" w:hAnsi="Arial" w:eastAsia="Arial" w:cs="Arial"/>
          <w:b/>
          <w:i/>
          <w:i/>
          <w:sz w:val="20"/>
          <w:szCs w:val="20"/>
        </w:rPr>
      </w:pPr>
      <w:r>
        <w:rPr>
          <w:rFonts w:eastAsia="Arial" w:cs="Arial" w:ascii="Arial" w:hAnsi="Arial"/>
          <w:b/>
          <w:i/>
          <w:sz w:val="20"/>
          <w:szCs w:val="20"/>
        </w:rPr>
      </w:r>
    </w:p>
    <w:p>
      <w:pPr>
        <w:pStyle w:val="Normal"/>
        <w:rPr>
          <w:rFonts w:ascii="Arial" w:hAnsi="Arial" w:eastAsia="Arial" w:cs="Arial"/>
          <w:sz w:val="22"/>
          <w:szCs w:val="22"/>
        </w:rPr>
      </w:pPr>
      <w:r>
        <w:rPr>
          <w:rFonts w:eastAsia="Arial" w:cs="Arial" w:ascii="Arial" w:hAnsi="Arial"/>
          <w:b/>
          <w:i/>
          <w:sz w:val="22"/>
          <w:szCs w:val="22"/>
        </w:rPr>
        <w:t>Protezione dei dati personali</w:t>
      </w:r>
    </w:p>
    <w:p>
      <w:pPr>
        <w:pStyle w:val="Normal"/>
        <w:rPr>
          <w:rFonts w:ascii="Arial" w:hAnsi="Arial" w:eastAsia="Arial" w:cs="Arial"/>
          <w:b/>
          <w:i/>
          <w:i/>
          <w:sz w:val="20"/>
          <w:szCs w:val="20"/>
        </w:rPr>
      </w:pPr>
      <w:r>
        <w:rPr>
          <w:rFonts w:eastAsia="Arial" w:cs="Arial" w:ascii="Arial" w:hAnsi="Arial"/>
          <w:b/>
          <w:i/>
          <w:sz w:val="20"/>
          <w:szCs w:val="20"/>
        </w:rPr>
      </w:r>
    </w:p>
    <w:p>
      <w:pPr>
        <w:pStyle w:val="Normal"/>
        <w:jc w:val="both"/>
        <w:rPr>
          <w:rFonts w:ascii="Arial" w:hAnsi="Arial" w:eastAsia="Arial" w:cs="Arial"/>
          <w:sz w:val="20"/>
          <w:szCs w:val="20"/>
        </w:rPr>
      </w:pPr>
      <w:r>
        <w:rPr>
          <w:rFonts w:eastAsia="Arial" w:cs="Arial" w:ascii="Arial" w:hAnsi="Arial"/>
          <w:sz w:val="20"/>
          <w:szCs w:val="20"/>
        </w:rPr>
        <w:t>Con la sottoscrizione il Mandante esprime il proprio consenso al trattamento dei dati personali per le sole finalità oggetto della presente scrittura, ai sensi e per gli effetti del DPGR 2016/679.</w:t>
      </w:r>
    </w:p>
    <w:p>
      <w:pPr>
        <w:pStyle w:val="Normal"/>
        <w:rPr>
          <w:rFonts w:ascii="Arial" w:hAnsi="Arial" w:eastAsia="Arial" w:cs="Arial"/>
          <w:b/>
          <w:i/>
          <w:i/>
          <w:sz w:val="20"/>
          <w:szCs w:val="20"/>
        </w:rPr>
      </w:pPr>
      <w:r>
        <w:rPr>
          <w:rFonts w:eastAsia="Arial" w:cs="Arial" w:ascii="Arial" w:hAnsi="Arial"/>
          <w:b/>
          <w:i/>
          <w:sz w:val="20"/>
          <w:szCs w:val="20"/>
        </w:rPr>
      </w:r>
    </w:p>
    <w:p>
      <w:pPr>
        <w:pStyle w:val="Normal"/>
        <w:rPr>
          <w:rFonts w:ascii="Arial" w:hAnsi="Arial" w:eastAsia="Arial" w:cs="Arial"/>
          <w:sz w:val="22"/>
          <w:szCs w:val="22"/>
        </w:rPr>
      </w:pPr>
      <w:r>
        <w:rPr>
          <w:rFonts w:eastAsia="Arial" w:cs="Arial" w:ascii="Arial" w:hAnsi="Arial"/>
          <w:b/>
          <w:i/>
          <w:sz w:val="22"/>
          <w:szCs w:val="22"/>
        </w:rPr>
        <w:t>Controversie</w:t>
      </w:r>
    </w:p>
    <w:p>
      <w:pPr>
        <w:pStyle w:val="Normal"/>
        <w:rPr>
          <w:rFonts w:ascii="Arial" w:hAnsi="Arial" w:eastAsia="Arial" w:cs="Arial"/>
          <w:b/>
          <w:i/>
          <w:i/>
          <w:sz w:val="20"/>
          <w:szCs w:val="20"/>
        </w:rPr>
      </w:pPr>
      <w:r>
        <w:rPr>
          <w:rFonts w:eastAsia="Arial" w:cs="Arial" w:ascii="Arial" w:hAnsi="Arial"/>
          <w:b/>
          <w:i/>
          <w:sz w:val="20"/>
          <w:szCs w:val="20"/>
        </w:rPr>
      </w:r>
    </w:p>
    <w:p>
      <w:pPr>
        <w:pStyle w:val="Normal"/>
        <w:jc w:val="both"/>
        <w:rPr>
          <w:rFonts w:ascii="Arial" w:hAnsi="Arial" w:eastAsia="Arial" w:cs="Arial"/>
          <w:sz w:val="20"/>
          <w:szCs w:val="20"/>
        </w:rPr>
      </w:pPr>
      <w:r>
        <w:rPr>
          <w:rFonts w:eastAsia="Arial" w:cs="Arial" w:ascii="Arial" w:hAnsi="Arial"/>
          <w:sz w:val="20"/>
          <w:szCs w:val="20"/>
        </w:rPr>
        <w:t>La competenza a decidere di eventuali controversie in ordine all’esecuzione della presente scrittura è demandata al Tribunale di Cuneo.</w:t>
      </w:r>
    </w:p>
    <w:p>
      <w:pPr>
        <w:pStyle w:val="Heading1"/>
        <w:rPr>
          <w:rFonts w:ascii="Arial" w:hAnsi="Arial" w:eastAsia="Arial" w:cs="Arial"/>
          <w:b w:val="false"/>
          <w:i w:val="false"/>
          <w:i w:val="false"/>
          <w:sz w:val="20"/>
          <w:szCs w:val="20"/>
        </w:rPr>
      </w:pPr>
      <w:r>
        <w:rPr>
          <w:rFonts w:eastAsia="Arial" w:cs="Arial" w:ascii="Arial" w:hAnsi="Arial"/>
          <w:b w:val="false"/>
          <w:i w:val="false"/>
          <w:sz w:val="20"/>
          <w:szCs w:val="20"/>
        </w:rPr>
      </w:r>
    </w:p>
    <w:p>
      <w:pPr>
        <w:pStyle w:val="Heading1"/>
        <w:rPr>
          <w:rFonts w:ascii="Arial" w:hAnsi="Arial" w:eastAsia="Arial" w:cs="Arial"/>
          <w:sz w:val="22"/>
          <w:szCs w:val="22"/>
        </w:rPr>
      </w:pPr>
      <w:r>
        <w:rPr>
          <w:rFonts w:eastAsia="Arial" w:cs="Arial" w:ascii="Arial" w:hAnsi="Arial"/>
          <w:sz w:val="22"/>
          <w:szCs w:val="22"/>
        </w:rPr>
        <w:t>Disposizioni finali</w:t>
      </w:r>
    </w:p>
    <w:p>
      <w:pPr>
        <w:pStyle w:val="Normal"/>
        <w:rPr>
          <w:rFonts w:ascii="Arial" w:hAnsi="Arial" w:eastAsia="Arial" w:cs="Arial"/>
          <w:sz w:val="20"/>
          <w:szCs w:val="20"/>
        </w:rPr>
      </w:pPr>
      <w:r>
        <w:rPr>
          <w:rFonts w:eastAsia="Arial" w:cs="Arial" w:ascii="Arial" w:hAnsi="Arial"/>
          <w:sz w:val="20"/>
          <w:szCs w:val="20"/>
        </w:rPr>
      </w:r>
    </w:p>
    <w:p>
      <w:pPr>
        <w:pStyle w:val="Normal"/>
        <w:jc w:val="both"/>
        <w:rPr>
          <w:rFonts w:ascii="Arial" w:hAnsi="Arial" w:eastAsia="Arial" w:cs="Arial"/>
          <w:color w:val="000000"/>
          <w:sz w:val="20"/>
          <w:szCs w:val="20"/>
        </w:rPr>
      </w:pPr>
      <w:r>
        <w:rPr>
          <w:rFonts w:eastAsia="Arial" w:cs="Arial" w:ascii="Arial" w:hAnsi="Arial"/>
          <w:color w:val="000000"/>
          <w:sz w:val="20"/>
          <w:szCs w:val="20"/>
        </w:rPr>
        <w:t>Per quanto non disciplinato nella presente scrittura trovano applicazione le disposizioni contenute nel Codice Civile in materia di mandato e nel bando regionale.</w:t>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sz w:val="20"/>
          <w:szCs w:val="20"/>
        </w:rPr>
      </w:pPr>
      <w:r>
        <w:rPr>
          <w:rFonts w:eastAsia="Arial" w:cs="Arial" w:ascii="Arial" w:hAnsi="Arial"/>
          <w:sz w:val="20"/>
          <w:szCs w:val="20"/>
        </w:rPr>
        <w:t>Luogo e data ______________________________</w:t>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 xml:space="preserve">Firma autografa </w:t>
        <w:tab/>
        <w:tab/>
        <w:tab/>
        <w:tab/>
        <w:tab/>
        <w:tab/>
        <w:tab/>
        <w:tab/>
        <w:t>Firma autografa</w:t>
      </w:r>
    </w:p>
    <w:p>
      <w:pPr>
        <w:pStyle w:val="Normal"/>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del Mandante</w:t>
        <w:tab/>
        <w:tab/>
        <w:tab/>
        <w:tab/>
        <w:tab/>
        <w:tab/>
        <w:tab/>
        <w:tab/>
        <w:t>del Mandatario</w:t>
      </w:r>
    </w:p>
    <w:p>
      <w:pPr>
        <w:pStyle w:val="Normal"/>
        <w:rPr>
          <w:rFonts w:ascii="Arial" w:hAnsi="Arial" w:eastAsia="Arial" w:cs="Arial"/>
          <w:sz w:val="20"/>
          <w:szCs w:val="20"/>
        </w:rPr>
      </w:pPr>
      <w:r>
        <w:rPr>
          <w:rFonts w:eastAsia="Arial" w:cs="Arial" w:ascii="Arial" w:hAnsi="Arial"/>
          <w:sz w:val="20"/>
          <w:szCs w:val="20"/>
        </w:rPr>
        <w:t xml:space="preserve">_____________________                                                        </w:t>
        <w:tab/>
        <w:tab/>
        <w:t xml:space="preserve">    ______________________</w:t>
      </w:r>
    </w:p>
    <w:sectPr>
      <w:type w:val="nextPage"/>
      <w:pgSz w:w="11906" w:h="16838"/>
      <w:pgMar w:left="1134" w:right="1134" w:gutter="0" w:header="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Times New Roman">
    <w:charset w:val="01"/>
    <w:family w:val="roman"/>
    <w:pitch w:val="variable"/>
  </w:font>
  <w:font w:name="Courier New">
    <w:charset w:val="01"/>
    <w:family w:val="modern"/>
    <w:pitch w:val="fixed"/>
  </w:font>
  <w:font w:name="Noto Sans Symbols">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w:lvlJc w:val="left"/>
      <w:pPr>
        <w:tabs>
          <w:tab w:val="num" w:pos="0"/>
        </w:tabs>
        <w:ind w:left="0" w:hanging="0"/>
      </w:pPr>
      <w:rPr/>
    </w:lvl>
    <w:lvl w:ilvl="1">
      <w:start w:val="1"/>
      <w:numFmt w:val="decimal"/>
      <w:lvlText w:val=""/>
      <w:lvlJc w:val="left"/>
      <w:pPr>
        <w:tabs>
          <w:tab w:val="num" w:pos="0"/>
        </w:tabs>
        <w:ind w:left="0" w:hanging="0"/>
      </w:pPr>
      <w:rPr/>
    </w:lvl>
    <w:lvl w:ilvl="2">
      <w:start w:val="1"/>
      <w:numFmt w:val="decimal"/>
      <w:lvlText w:val=""/>
      <w:lvlJc w:val="left"/>
      <w:pPr>
        <w:tabs>
          <w:tab w:val="num" w:pos="0"/>
        </w:tabs>
        <w:ind w:left="0" w:hanging="0"/>
      </w:pPr>
      <w:rPr/>
    </w:lvl>
    <w:lvl w:ilvl="3">
      <w:start w:val="1"/>
      <w:numFmt w:val="decimal"/>
      <w:lvlText w:val=""/>
      <w:lvlJc w:val="left"/>
      <w:pPr>
        <w:tabs>
          <w:tab w:val="num" w:pos="0"/>
        </w:tabs>
        <w:ind w:left="0" w:hanging="0"/>
      </w:pPr>
      <w:rPr/>
    </w:lvl>
    <w:lvl w:ilvl="4">
      <w:start w:val="1"/>
      <w:numFmt w:val="decimal"/>
      <w:lvlText w:val=""/>
      <w:lvlJc w:val="left"/>
      <w:pPr>
        <w:tabs>
          <w:tab w:val="num" w:pos="0"/>
        </w:tabs>
        <w:ind w:left="0" w:hanging="0"/>
      </w:pPr>
      <w:rPr/>
    </w:lvl>
    <w:lvl w:ilvl="5">
      <w:start w:val="1"/>
      <w:numFmt w:val="decimal"/>
      <w:lvlText w:val=""/>
      <w:lvlJc w:val="left"/>
      <w:pPr>
        <w:tabs>
          <w:tab w:val="num" w:pos="0"/>
        </w:tabs>
        <w:ind w:left="0" w:hanging="0"/>
      </w:pPr>
      <w:rPr/>
    </w:lvl>
    <w:lvl w:ilvl="6">
      <w:start w:val="1"/>
      <w:numFmt w:val="decimal"/>
      <w:lvlText w:val=""/>
      <w:lvlJc w:val="left"/>
      <w:pPr>
        <w:tabs>
          <w:tab w:val="num" w:pos="0"/>
        </w:tabs>
        <w:ind w:left="0" w:hanging="0"/>
      </w:pPr>
      <w:rPr/>
    </w:lvl>
    <w:lvl w:ilvl="7">
      <w:start w:val="1"/>
      <w:numFmt w:val="decimal"/>
      <w:lvlText w:val=""/>
      <w:lvlJc w:val="left"/>
      <w:pPr>
        <w:tabs>
          <w:tab w:val="num" w:pos="0"/>
        </w:tabs>
        <w:ind w:left="0" w:hanging="0"/>
      </w:pPr>
      <w:rPr/>
    </w:lvl>
    <w:lvl w:ilvl="8">
      <w:start w:val="1"/>
      <w:numFmt w:val="decimal"/>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5">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90"/>
  <w:defaultTabStop w:val="720"/>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Mangal"/>
        <w:sz w:val="24"/>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NSimSun" w:cs="Mangal"/>
      <w:color w:val="auto"/>
      <w:kern w:val="0"/>
      <w:sz w:val="24"/>
      <w:szCs w:val="24"/>
      <w:lang w:val="it-IT" w:eastAsia="zh-CN" w:bidi="hi-IN"/>
    </w:rPr>
  </w:style>
  <w:style w:type="paragraph" w:styleId="Heading1">
    <w:name w:val="Heading 1"/>
    <w:basedOn w:val="Normal"/>
    <w:next w:val="Normal"/>
    <w:uiPriority w:val="9"/>
    <w:qFormat/>
    <w:pPr>
      <w:keepNext w:val="true"/>
      <w:outlineLvl w:val="0"/>
    </w:pPr>
    <w:rPr>
      <w:rFonts w:ascii="Times" w:hAnsi="Times" w:eastAsia="Times" w:cs="Times"/>
      <w:b/>
      <w:i/>
    </w:rPr>
  </w:style>
  <w:style w:type="paragraph" w:styleId="Heading2">
    <w:name w:val="Heading 2"/>
    <w:basedOn w:val="Normal"/>
    <w:next w:val="Normal"/>
    <w:uiPriority w:val="9"/>
    <w:unhideWhenUsed/>
    <w:qFormat/>
    <w:pPr>
      <w:keepNext w:val="true"/>
      <w:jc w:val="center"/>
      <w:outlineLvl w:val="1"/>
    </w:pPr>
    <w:rPr>
      <w:b/>
    </w:rPr>
  </w:style>
  <w:style w:type="paragraph" w:styleId="Heading3">
    <w:name w:val="Heading 3"/>
    <w:basedOn w:val="Normal"/>
    <w:next w:val="Normal"/>
    <w:uiPriority w:val="9"/>
    <w:semiHidden/>
    <w:unhideWhenUsed/>
    <w:qFormat/>
    <w:pPr>
      <w:keepNext w:val="true"/>
      <w:outlineLvl w:val="2"/>
    </w:pPr>
    <w:rPr>
      <w:b/>
      <w:i/>
      <w:u w:val="single"/>
    </w:rPr>
  </w:style>
  <w:style w:type="paragraph" w:styleId="Heading4">
    <w:name w:val="Heading 4"/>
    <w:basedOn w:val="Normal"/>
    <w:next w:val="Normal"/>
    <w:uiPriority w:val="9"/>
    <w:semiHidden/>
    <w:unhideWhenUsed/>
    <w:qFormat/>
    <w:pPr>
      <w:keepNext w:val="true"/>
      <w:keepLines/>
      <w:spacing w:before="320" w:after="200"/>
      <w:outlineLvl w:val="3"/>
    </w:pPr>
    <w:rPr>
      <w:rFonts w:ascii="Arial" w:hAnsi="Arial" w:eastAsia="Arial" w:cs="Arial"/>
      <w:b/>
      <w:sz w:val="26"/>
      <w:szCs w:val="26"/>
    </w:rPr>
  </w:style>
  <w:style w:type="paragraph" w:styleId="Heading5">
    <w:name w:val="Heading 5"/>
    <w:basedOn w:val="Normal"/>
    <w:next w:val="Normal"/>
    <w:uiPriority w:val="9"/>
    <w:semiHidden/>
    <w:unhideWhenUsed/>
    <w:qFormat/>
    <w:pPr>
      <w:keepNext w:val="true"/>
      <w:keepLines/>
      <w:spacing w:before="320" w:after="200"/>
      <w:outlineLvl w:val="4"/>
    </w:pPr>
    <w:rPr>
      <w:rFonts w:ascii="Arial" w:hAnsi="Arial" w:eastAsia="Arial" w:cs="Arial"/>
      <w:b/>
    </w:rPr>
  </w:style>
  <w:style w:type="paragraph" w:styleId="Heading6">
    <w:name w:val="Heading 6"/>
    <w:basedOn w:val="Normal"/>
    <w:next w:val="Normal"/>
    <w:uiPriority w:val="9"/>
    <w:semiHidden/>
    <w:unhideWhenUsed/>
    <w:qFormat/>
    <w:pPr>
      <w:keepNext w:val="true"/>
      <w:keepLines/>
      <w:spacing w:before="320" w:after="200"/>
      <w:outlineLvl w:val="5"/>
    </w:pPr>
    <w:rPr>
      <w:rFonts w:ascii="Arial" w:hAnsi="Arial" w:eastAsia="Arial" w:cs="Arial"/>
      <w:b/>
      <w:sz w:val="22"/>
      <w:szCs w:val="22"/>
    </w:rPr>
  </w:style>
  <w:style w:type="character" w:styleId="DefaultParagraphFont" w:default="1">
    <w:name w:val="Default Paragraph Font"/>
    <w:uiPriority w:val="1"/>
    <w:semiHidden/>
    <w:unhideWhenUsed/>
    <w:qFormat/>
    <w:rPr/>
  </w:style>
  <w:style w:type="paragraph" w:styleId="Titolo">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Mangal"/>
      <w:i/>
      <w:iCs/>
      <w:sz w:val="24"/>
      <w:szCs w:val="24"/>
    </w:rPr>
  </w:style>
  <w:style w:type="paragraph" w:styleId="Indice" w:customStyle="1">
    <w:name w:val="Indice"/>
    <w:basedOn w:val="Normal"/>
    <w:qFormat/>
    <w:pPr>
      <w:suppressLineNumbers/>
    </w:pPr>
    <w:rPr/>
  </w:style>
  <w:style w:type="paragraph" w:styleId="Title">
    <w:name w:val="Title"/>
    <w:basedOn w:val="Normal"/>
    <w:next w:val="BodyText"/>
    <w:uiPriority w:val="10"/>
    <w:qFormat/>
    <w:pPr>
      <w:spacing w:before="300" w:after="200"/>
    </w:pPr>
    <w:rPr>
      <w:sz w:val="48"/>
      <w:szCs w:val="48"/>
    </w:rPr>
  </w:style>
  <w:style w:type="paragraph" w:styleId="Caption1">
    <w:name w:val="caption1"/>
    <w:basedOn w:val="Normal"/>
    <w:qFormat/>
    <w:pPr>
      <w:suppressLineNumbers/>
      <w:spacing w:before="120" w:after="120"/>
    </w:pPr>
    <w:rPr>
      <w:i/>
      <w:iCs/>
    </w:rPr>
  </w:style>
  <w:style w:type="paragraph" w:styleId="LO-normal" w:customStyle="1">
    <w:name w:val="LO-normal"/>
    <w:qFormat/>
    <w:pPr>
      <w:widowControl/>
      <w:suppressAutoHyphens w:val="true"/>
      <w:bidi w:val="0"/>
      <w:spacing w:before="0" w:after="0"/>
      <w:jc w:val="left"/>
    </w:pPr>
    <w:rPr>
      <w:rFonts w:ascii="Times New Roman" w:hAnsi="Times New Roman" w:eastAsia="NSimSun" w:cs="Mangal"/>
      <w:color w:val="auto"/>
      <w:kern w:val="0"/>
      <w:sz w:val="24"/>
      <w:szCs w:val="24"/>
      <w:lang w:val="it-IT" w:eastAsia="zh-CN" w:bidi="hi-IN"/>
    </w:rPr>
  </w:style>
  <w:style w:type="paragraph" w:styleId="Subtitle">
    <w:name w:val="Subtitle"/>
    <w:basedOn w:val="LO-normal"/>
    <w:next w:val="LO-normal"/>
    <w:uiPriority w:val="11"/>
    <w:qFormat/>
    <w:pPr>
      <w:spacing w:before="200" w:after="200"/>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8pm3N07T5yJCY0kGh1jYHAZhy9w==">CgMxLjA4AHIhMWJmSGZidUJMODhzcXptbkJFYjBybzR6RDl2RVE5a3ho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Application>LibreOffice/7.6.6.3$Windows_X86_64 LibreOffice_project/d97b2716a9a4a2ce1391dee1765565ea469b0ae7</Application>
  <AppVersion>15.0000</AppVersion>
  <Pages>4</Pages>
  <Words>722</Words>
  <Characters>4620</Characters>
  <CharactersWithSpaces>5383</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2024-07-30T08:52:00Z</dcterms:created>
  <dc:creator>PC</dc:creator>
  <dc:description/>
  <dc:language>it-IT</dc:language>
  <cp:lastModifiedBy/>
  <dcterms:modified xsi:type="dcterms:W3CDTF">2025-02-10T09:58:14Z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